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B0" w:rsidRPr="00F47D69" w:rsidRDefault="007034B0" w:rsidP="007034B0">
      <w:pPr>
        <w:rPr>
          <w:b/>
          <w:color w:val="1F497D" w:themeColor="text2"/>
          <w:sz w:val="28"/>
          <w:szCs w:val="28"/>
          <w:lang w:val="en-GB"/>
        </w:rPr>
      </w:pPr>
      <w:r w:rsidRPr="00F47D69">
        <w:rPr>
          <w:b/>
          <w:color w:val="1F497D" w:themeColor="text2"/>
          <w:sz w:val="28"/>
          <w:szCs w:val="28"/>
          <w:lang w:val="en-GB"/>
        </w:rPr>
        <w:t xml:space="preserve">English translations of Dutch laws and </w:t>
      </w:r>
      <w:r w:rsidR="009C010D" w:rsidRPr="00F47D69">
        <w:rPr>
          <w:b/>
          <w:color w:val="1F497D" w:themeColor="text2"/>
          <w:sz w:val="28"/>
          <w:szCs w:val="28"/>
          <w:lang w:val="en-GB"/>
        </w:rPr>
        <w:t>legislation</w:t>
      </w:r>
    </w:p>
    <w:p w:rsidR="008009BC" w:rsidRPr="00F47D69" w:rsidRDefault="00F47D69" w:rsidP="00583825">
      <w:pPr>
        <w:rPr>
          <w:color w:val="1F497D" w:themeColor="text2"/>
          <w:lang w:val="en-GB"/>
        </w:rPr>
      </w:pPr>
      <w:r w:rsidRPr="00F47D69">
        <w:rPr>
          <w:color w:val="1F497D" w:themeColor="text2"/>
          <w:lang w:val="en-GB"/>
        </w:rPr>
        <w:t>_________________________</w:t>
      </w:r>
    </w:p>
    <w:p w:rsidR="007034B0" w:rsidRDefault="007034B0" w:rsidP="00583825">
      <w:pPr>
        <w:rPr>
          <w:lang w:val="en-GB"/>
        </w:rPr>
      </w:pPr>
    </w:p>
    <w:p w:rsidR="00583825" w:rsidRDefault="00F231C1" w:rsidP="00583825">
      <w:pPr>
        <w:rPr>
          <w:lang w:val="en-GB"/>
        </w:rPr>
      </w:pPr>
      <w:r>
        <w:rPr>
          <w:lang w:val="en-GB"/>
        </w:rPr>
        <w:t xml:space="preserve">Many Dutch laws have been translated into English. This list </w:t>
      </w:r>
      <w:r w:rsidR="00077CF1">
        <w:rPr>
          <w:lang w:val="en-GB"/>
        </w:rPr>
        <w:t>set</w:t>
      </w:r>
      <w:r>
        <w:rPr>
          <w:lang w:val="en-GB"/>
        </w:rPr>
        <w:t>s</w:t>
      </w:r>
      <w:r w:rsidR="00077CF1">
        <w:rPr>
          <w:lang w:val="en-GB"/>
        </w:rPr>
        <w:t xml:space="preserve"> out </w:t>
      </w:r>
      <w:r>
        <w:rPr>
          <w:lang w:val="en-GB"/>
        </w:rPr>
        <w:t xml:space="preserve">the title </w:t>
      </w:r>
      <w:r w:rsidR="006619D6">
        <w:rPr>
          <w:lang w:val="en-GB"/>
        </w:rPr>
        <w:t xml:space="preserve">of the law </w:t>
      </w:r>
      <w:r w:rsidR="00077CF1">
        <w:rPr>
          <w:lang w:val="en-GB"/>
        </w:rPr>
        <w:t>in the first column</w:t>
      </w:r>
      <w:r w:rsidR="00157AC8">
        <w:rPr>
          <w:lang w:val="en-GB"/>
        </w:rPr>
        <w:t>, t</w:t>
      </w:r>
      <w:r w:rsidR="00E84C0F">
        <w:rPr>
          <w:lang w:val="en-GB"/>
        </w:rPr>
        <w:t xml:space="preserve">he </w:t>
      </w:r>
      <w:r w:rsidR="00077CF1">
        <w:rPr>
          <w:lang w:val="en-GB"/>
        </w:rPr>
        <w:t xml:space="preserve">English translation </w:t>
      </w:r>
      <w:r>
        <w:rPr>
          <w:lang w:val="en-GB"/>
        </w:rPr>
        <w:t xml:space="preserve">with hyperlink </w:t>
      </w:r>
      <w:r w:rsidR="00077CF1">
        <w:rPr>
          <w:lang w:val="en-GB"/>
        </w:rPr>
        <w:t>in the second column</w:t>
      </w:r>
      <w:r w:rsidR="00157AC8">
        <w:rPr>
          <w:lang w:val="en-GB"/>
        </w:rPr>
        <w:t xml:space="preserve"> and t</w:t>
      </w:r>
      <w:r w:rsidR="00077CF1">
        <w:rPr>
          <w:lang w:val="en-GB"/>
        </w:rPr>
        <w:t xml:space="preserve">he date </w:t>
      </w:r>
      <w:r w:rsidR="00E84C0F">
        <w:rPr>
          <w:lang w:val="en-GB"/>
        </w:rPr>
        <w:t xml:space="preserve">and source </w:t>
      </w:r>
      <w:r w:rsidR="00077CF1">
        <w:rPr>
          <w:lang w:val="en-GB"/>
        </w:rPr>
        <w:t xml:space="preserve">of the translation </w:t>
      </w:r>
      <w:r w:rsidR="006619D6">
        <w:rPr>
          <w:lang w:val="en-GB"/>
        </w:rPr>
        <w:t xml:space="preserve">(if available) </w:t>
      </w:r>
      <w:r w:rsidR="00077CF1">
        <w:rPr>
          <w:lang w:val="en-GB"/>
        </w:rPr>
        <w:t>in the third</w:t>
      </w:r>
      <w:r w:rsidR="008009BC">
        <w:rPr>
          <w:lang w:val="en-GB"/>
        </w:rPr>
        <w:t xml:space="preserve"> </w:t>
      </w:r>
      <w:r w:rsidR="00077CF1">
        <w:rPr>
          <w:lang w:val="en-GB"/>
        </w:rPr>
        <w:t>column</w:t>
      </w:r>
      <w:r w:rsidR="00301036">
        <w:rPr>
          <w:lang w:val="en-GB"/>
        </w:rPr>
        <w:t>.</w:t>
      </w:r>
      <w:r w:rsidR="00EB24E2">
        <w:rPr>
          <w:lang w:val="en-GB"/>
        </w:rPr>
        <w:t xml:space="preserve"> </w:t>
      </w:r>
      <w:r w:rsidR="00B86032">
        <w:rPr>
          <w:lang w:val="en-GB"/>
        </w:rPr>
        <w:t>T</w:t>
      </w:r>
      <w:r w:rsidR="00583825" w:rsidRPr="00583825">
        <w:rPr>
          <w:lang w:val="en-GB"/>
        </w:rPr>
        <w:t>ranslations have no legal force</w:t>
      </w:r>
      <w:r w:rsidR="006619D6">
        <w:rPr>
          <w:lang w:val="en-GB"/>
        </w:rPr>
        <w:t>; r</w:t>
      </w:r>
      <w:r w:rsidR="00583825" w:rsidRPr="00583825">
        <w:rPr>
          <w:lang w:val="en-GB"/>
        </w:rPr>
        <w:t>eference should always be made to the Dutch original.</w:t>
      </w:r>
    </w:p>
    <w:p w:rsidR="009C1577" w:rsidRPr="00583825" w:rsidRDefault="009C1577" w:rsidP="00583825">
      <w:pPr>
        <w:rPr>
          <w:b/>
          <w:lang w:val="en-GB"/>
        </w:rPr>
      </w:pPr>
    </w:p>
    <w:tbl>
      <w:tblPr>
        <w:tblStyle w:val="TableGrid"/>
        <w:tblW w:w="13248" w:type="dxa"/>
        <w:tblLayout w:type="fixed"/>
        <w:tblLook w:val="01E0" w:firstRow="1" w:lastRow="1" w:firstColumn="1" w:lastColumn="1" w:noHBand="0" w:noVBand="0"/>
      </w:tblPr>
      <w:tblGrid>
        <w:gridCol w:w="3528"/>
        <w:gridCol w:w="3780"/>
        <w:gridCol w:w="5940"/>
      </w:tblGrid>
      <w:tr w:rsidR="00680289" w:rsidRPr="00D74211" w:rsidTr="008124D7">
        <w:tc>
          <w:tcPr>
            <w:tcW w:w="3528" w:type="dxa"/>
          </w:tcPr>
          <w:p w:rsidR="00680289" w:rsidRDefault="002B4C70" w:rsidP="00583825">
            <w:pPr>
              <w:rPr>
                <w:i/>
              </w:rPr>
            </w:pPr>
            <w:r>
              <w:rPr>
                <w:i/>
              </w:rPr>
              <w:t>Aanpassingsdecree vierde tranche Awb</w:t>
            </w:r>
          </w:p>
        </w:tc>
        <w:tc>
          <w:tcPr>
            <w:tcW w:w="3780" w:type="dxa"/>
          </w:tcPr>
          <w:p w:rsidR="00680289" w:rsidRPr="002B4C70" w:rsidRDefault="002B4C70" w:rsidP="001049AC">
            <w:pPr>
              <w:rPr>
                <w:lang w:val="en-GB"/>
              </w:rPr>
            </w:pPr>
            <w:r w:rsidRPr="002B4C70">
              <w:rPr>
                <w:lang w:val="en-GB"/>
              </w:rPr>
              <w:t xml:space="preserve">Decree amending the General Administrative </w:t>
            </w:r>
            <w:r w:rsidR="00C51807">
              <w:rPr>
                <w:lang w:val="en-GB"/>
              </w:rPr>
              <w:t xml:space="preserve">Law </w:t>
            </w:r>
            <w:r w:rsidRPr="002B4C70">
              <w:rPr>
                <w:lang w:val="en-GB"/>
              </w:rPr>
              <w:t>Act (Fourth Tranche)</w:t>
            </w:r>
          </w:p>
        </w:tc>
        <w:tc>
          <w:tcPr>
            <w:tcW w:w="5940" w:type="dxa"/>
          </w:tcPr>
          <w:p w:rsidR="00680289" w:rsidRDefault="002B4C70" w:rsidP="00583825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2B4C70" w:rsidRPr="00D74211" w:rsidTr="008124D7">
        <w:tc>
          <w:tcPr>
            <w:tcW w:w="3528" w:type="dxa"/>
          </w:tcPr>
          <w:p w:rsidR="002B4C70" w:rsidRDefault="002B4C70" w:rsidP="002B4C70">
            <w:pPr>
              <w:rPr>
                <w:i/>
              </w:rPr>
            </w:pPr>
            <w:r>
              <w:rPr>
                <w:i/>
              </w:rPr>
              <w:t>Aanpassingswet vierde tranche Awb</w:t>
            </w:r>
          </w:p>
        </w:tc>
        <w:tc>
          <w:tcPr>
            <w:tcW w:w="3780" w:type="dxa"/>
          </w:tcPr>
          <w:p w:rsidR="002B4C70" w:rsidRPr="002B4C70" w:rsidRDefault="00C51807" w:rsidP="002B4C70">
            <w:pPr>
              <w:rPr>
                <w:lang w:val="en-GB"/>
              </w:rPr>
            </w:pPr>
            <w:r>
              <w:rPr>
                <w:lang w:val="en-GB"/>
              </w:rPr>
              <w:t xml:space="preserve">Act implementing </w:t>
            </w:r>
            <w:r w:rsidR="002B4C70" w:rsidRPr="002B4C70">
              <w:rPr>
                <w:lang w:val="en-GB"/>
              </w:rPr>
              <w:t xml:space="preserve">the General Administrative </w:t>
            </w:r>
            <w:r>
              <w:rPr>
                <w:lang w:val="en-GB"/>
              </w:rPr>
              <w:t xml:space="preserve">Law </w:t>
            </w:r>
            <w:r w:rsidR="002B4C70" w:rsidRPr="002B4C70">
              <w:rPr>
                <w:lang w:val="en-GB"/>
              </w:rPr>
              <w:t>Act (Fourth Tranche)</w:t>
            </w:r>
          </w:p>
        </w:tc>
        <w:tc>
          <w:tcPr>
            <w:tcW w:w="5940" w:type="dxa"/>
          </w:tcPr>
          <w:p w:rsidR="002B4C70" w:rsidRDefault="002B4C70" w:rsidP="00583825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2B4C70" w:rsidRPr="00D74211" w:rsidTr="008124D7">
        <w:tc>
          <w:tcPr>
            <w:tcW w:w="3528" w:type="dxa"/>
          </w:tcPr>
          <w:p w:rsidR="002B4C70" w:rsidRDefault="002B4C70" w:rsidP="002B4C70">
            <w:pPr>
              <w:rPr>
                <w:i/>
              </w:rPr>
            </w:pPr>
            <w:r>
              <w:rPr>
                <w:i/>
              </w:rPr>
              <w:t>Activiteitenbesluit</w:t>
            </w:r>
          </w:p>
        </w:tc>
        <w:tc>
          <w:tcPr>
            <w:tcW w:w="3780" w:type="dxa"/>
          </w:tcPr>
          <w:p w:rsidR="002B4C70" w:rsidRDefault="002B4C70" w:rsidP="002B4C70">
            <w:r>
              <w:t xml:space="preserve">Environmental </w:t>
            </w:r>
            <w:r w:rsidRPr="001049AC">
              <w:t>Activities Decree</w:t>
            </w:r>
          </w:p>
        </w:tc>
        <w:tc>
          <w:tcPr>
            <w:tcW w:w="5940" w:type="dxa"/>
          </w:tcPr>
          <w:p w:rsidR="002B4C70" w:rsidRDefault="002B4C70" w:rsidP="002B4C70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2B4C70" w:rsidRPr="00C12F9A" w:rsidTr="008124D7">
        <w:tc>
          <w:tcPr>
            <w:tcW w:w="3528" w:type="dxa"/>
          </w:tcPr>
          <w:p w:rsidR="002B4C70" w:rsidRPr="00301036" w:rsidRDefault="002B4C70" w:rsidP="00074513">
            <w:pPr>
              <w:rPr>
                <w:i/>
                <w:lang w:val="en-GB"/>
              </w:rPr>
            </w:pPr>
            <w:proofErr w:type="spellStart"/>
            <w:r w:rsidRPr="00301036">
              <w:rPr>
                <w:i/>
                <w:lang w:val="en-GB"/>
              </w:rPr>
              <w:t>Advocatenwet</w:t>
            </w:r>
            <w:proofErr w:type="spellEnd"/>
          </w:p>
        </w:tc>
        <w:tc>
          <w:tcPr>
            <w:tcW w:w="3780" w:type="dxa"/>
          </w:tcPr>
          <w:p w:rsidR="002B4C70" w:rsidRPr="00301036" w:rsidRDefault="00941321" w:rsidP="00074513">
            <w:pPr>
              <w:rPr>
                <w:rStyle w:val="Hyperlink"/>
                <w:lang w:val="en-GB"/>
              </w:rPr>
            </w:pPr>
            <w:hyperlink r:id="rId8" w:history="1">
              <w:r w:rsidR="002B4C70" w:rsidRPr="00301036">
                <w:rPr>
                  <w:rStyle w:val="Hyperlink"/>
                  <w:lang w:val="en-GB"/>
                </w:rPr>
                <w:t>Act on Advocates</w:t>
              </w:r>
            </w:hyperlink>
          </w:p>
        </w:tc>
        <w:tc>
          <w:tcPr>
            <w:tcW w:w="5940" w:type="dxa"/>
          </w:tcPr>
          <w:p w:rsidR="002B4C70" w:rsidRDefault="002B4C70" w:rsidP="00074513">
            <w:pPr>
              <w:rPr>
                <w:lang w:val="en-GB"/>
              </w:rPr>
            </w:pPr>
            <w:r>
              <w:rPr>
                <w:lang w:val="en-GB"/>
              </w:rPr>
              <w:t>As of 13 July 2002</w:t>
            </w:r>
          </w:p>
          <w:p w:rsidR="002B4C70" w:rsidRPr="0008794B" w:rsidRDefault="002B4C70" w:rsidP="00074513">
            <w:pPr>
              <w:rPr>
                <w:lang w:val="en-GB"/>
              </w:rPr>
            </w:pPr>
            <w:r>
              <w:rPr>
                <w:lang w:val="en-GB"/>
              </w:rPr>
              <w:t>Netherlands Bar Association</w:t>
            </w:r>
          </w:p>
        </w:tc>
      </w:tr>
      <w:tr w:rsidR="002B4C70" w:rsidRPr="00D74211" w:rsidTr="008124D7">
        <w:tc>
          <w:tcPr>
            <w:tcW w:w="3528" w:type="dxa"/>
          </w:tcPr>
          <w:p w:rsidR="002B4C70" w:rsidRPr="00301036" w:rsidRDefault="002B4C70" w:rsidP="00074513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Afvalstoffenwet</w:t>
            </w:r>
            <w:proofErr w:type="spellEnd"/>
          </w:p>
        </w:tc>
        <w:tc>
          <w:tcPr>
            <w:tcW w:w="3780" w:type="dxa"/>
          </w:tcPr>
          <w:p w:rsidR="002B4C70" w:rsidRPr="00A908F4" w:rsidRDefault="002B4C70" w:rsidP="00074513">
            <w:pPr>
              <w:rPr>
                <w:rStyle w:val="Hyperlink"/>
              </w:rPr>
            </w:pPr>
            <w:r>
              <w:rPr>
                <w:color w:val="000000"/>
                <w:lang w:val="en-GB"/>
              </w:rPr>
              <w:t>Waste Products Act</w:t>
            </w:r>
          </w:p>
        </w:tc>
        <w:tc>
          <w:tcPr>
            <w:tcW w:w="5940" w:type="dxa"/>
          </w:tcPr>
          <w:p w:rsidR="002B4C70" w:rsidRDefault="002B4C70" w:rsidP="00074513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2B4C70" w:rsidRPr="00D74211" w:rsidTr="008124D7">
        <w:tc>
          <w:tcPr>
            <w:tcW w:w="3528" w:type="dxa"/>
          </w:tcPr>
          <w:p w:rsidR="002B4C70" w:rsidRDefault="002B4C70" w:rsidP="00074513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Algemene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Douanewet</w:t>
            </w:r>
            <w:proofErr w:type="spellEnd"/>
            <w:r w:rsidR="002823A2">
              <w:rPr>
                <w:i/>
                <w:lang w:val="en-GB"/>
              </w:rPr>
              <w:t xml:space="preserve"> (</w:t>
            </w:r>
            <w:proofErr w:type="spellStart"/>
            <w:r w:rsidR="002823A2">
              <w:rPr>
                <w:i/>
                <w:lang w:val="en-GB"/>
              </w:rPr>
              <w:t>Adw</w:t>
            </w:r>
            <w:proofErr w:type="spellEnd"/>
            <w:r w:rsidR="002823A2">
              <w:rPr>
                <w:i/>
                <w:lang w:val="en-GB"/>
              </w:rPr>
              <w:t>)</w:t>
            </w:r>
          </w:p>
        </w:tc>
        <w:tc>
          <w:tcPr>
            <w:tcW w:w="3780" w:type="dxa"/>
          </w:tcPr>
          <w:p w:rsidR="002B4C70" w:rsidRDefault="002823A2" w:rsidP="00074513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General </w:t>
            </w:r>
            <w:r w:rsidR="002B4C70">
              <w:rPr>
                <w:color w:val="000000"/>
                <w:lang w:val="en-GB"/>
              </w:rPr>
              <w:t>Customs Act</w:t>
            </w:r>
          </w:p>
        </w:tc>
        <w:tc>
          <w:tcPr>
            <w:tcW w:w="5940" w:type="dxa"/>
          </w:tcPr>
          <w:p w:rsidR="002B4C70" w:rsidRDefault="002B4C70" w:rsidP="00074513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2B4C70" w:rsidRPr="00D74211" w:rsidTr="008124D7">
        <w:tc>
          <w:tcPr>
            <w:tcW w:w="3528" w:type="dxa"/>
          </w:tcPr>
          <w:p w:rsidR="002B4C70" w:rsidRPr="003E27CC" w:rsidRDefault="002B4C70" w:rsidP="00074513">
            <w:pPr>
              <w:rPr>
                <w:i/>
              </w:rPr>
            </w:pPr>
            <w:proofErr w:type="spellStart"/>
            <w:r w:rsidRPr="003E27CC">
              <w:rPr>
                <w:bCs/>
                <w:i/>
                <w:color w:val="000000"/>
                <w:lang w:val="en-GB"/>
              </w:rPr>
              <w:t>Algemene</w:t>
            </w:r>
            <w:proofErr w:type="spellEnd"/>
            <w:r w:rsidRPr="003E27CC">
              <w:rPr>
                <w:bCs/>
                <w:i/>
                <w:color w:val="000000"/>
                <w:lang w:val="en-GB"/>
              </w:rPr>
              <w:t xml:space="preserve"> </w:t>
            </w:r>
            <w:proofErr w:type="spellStart"/>
            <w:r w:rsidRPr="003E27CC">
              <w:rPr>
                <w:bCs/>
                <w:i/>
                <w:color w:val="000000"/>
                <w:lang w:val="en-GB"/>
              </w:rPr>
              <w:t>termijnenwet</w:t>
            </w:r>
            <w:proofErr w:type="spellEnd"/>
            <w:r>
              <w:rPr>
                <w:bCs/>
                <w:i/>
                <w:color w:val="000000"/>
                <w:lang w:val="en-GB"/>
              </w:rPr>
              <w:t xml:space="preserve"> (</w:t>
            </w:r>
            <w:proofErr w:type="spellStart"/>
            <w:r>
              <w:rPr>
                <w:bCs/>
                <w:i/>
                <w:color w:val="000000"/>
                <w:lang w:val="en-GB"/>
              </w:rPr>
              <w:t>Atw</w:t>
            </w:r>
            <w:proofErr w:type="spellEnd"/>
            <w:r>
              <w:rPr>
                <w:bCs/>
                <w:i/>
                <w:color w:val="000000"/>
                <w:lang w:val="en-GB"/>
              </w:rPr>
              <w:t>)</w:t>
            </w:r>
          </w:p>
        </w:tc>
        <w:tc>
          <w:tcPr>
            <w:tcW w:w="3780" w:type="dxa"/>
          </w:tcPr>
          <w:p w:rsidR="002B4C70" w:rsidRPr="003E27CC" w:rsidRDefault="002B4C70" w:rsidP="00074513">
            <w:pPr>
              <w:rPr>
                <w:rStyle w:val="Hyperlink"/>
                <w:lang w:val="en-GB"/>
              </w:rPr>
            </w:pPr>
            <w:r w:rsidRPr="003E27CC">
              <w:rPr>
                <w:color w:val="000000"/>
                <w:lang w:val="en-GB"/>
              </w:rPr>
              <w:t>General Extension of Time-Limits</w:t>
            </w:r>
            <w:r>
              <w:rPr>
                <w:color w:val="000000"/>
                <w:lang w:val="en-GB"/>
              </w:rPr>
              <w:t xml:space="preserve"> Act</w:t>
            </w:r>
          </w:p>
        </w:tc>
        <w:tc>
          <w:tcPr>
            <w:tcW w:w="5940" w:type="dxa"/>
          </w:tcPr>
          <w:p w:rsidR="002B4C70" w:rsidRDefault="002B4C70" w:rsidP="00074513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2B4C70" w:rsidRPr="0048103D" w:rsidTr="008124D7">
        <w:tc>
          <w:tcPr>
            <w:tcW w:w="3528" w:type="dxa"/>
          </w:tcPr>
          <w:p w:rsidR="002B4C70" w:rsidRPr="0027195B" w:rsidRDefault="002B4C70" w:rsidP="00583825">
            <w:pPr>
              <w:rPr>
                <w:i/>
                <w:lang w:val="en-GB"/>
              </w:rPr>
            </w:pPr>
            <w:r w:rsidRPr="00583825">
              <w:rPr>
                <w:i/>
              </w:rPr>
              <w:t>Algemene wet bestuursrecht (AwB)</w:t>
            </w:r>
          </w:p>
        </w:tc>
        <w:tc>
          <w:tcPr>
            <w:tcW w:w="3780" w:type="dxa"/>
          </w:tcPr>
          <w:p w:rsidR="002B4C70" w:rsidRPr="00A908F4" w:rsidRDefault="00941321" w:rsidP="00583825">
            <w:pPr>
              <w:rPr>
                <w:rStyle w:val="Hyperlink"/>
              </w:rPr>
            </w:pPr>
            <w:hyperlink r:id="rId9" w:history="1">
              <w:r w:rsidR="002B4C70" w:rsidRPr="00A51CB2">
                <w:rPr>
                  <w:rStyle w:val="Hyperlink"/>
                </w:rPr>
                <w:t>General Administrative Law Act</w:t>
              </w:r>
            </w:hyperlink>
          </w:p>
        </w:tc>
        <w:tc>
          <w:tcPr>
            <w:tcW w:w="5940" w:type="dxa"/>
          </w:tcPr>
          <w:p w:rsidR="002B4C70" w:rsidRPr="0027195B" w:rsidRDefault="00A51CB2" w:rsidP="00583825">
            <w:pPr>
              <w:rPr>
                <w:lang w:val="en-GB"/>
              </w:rPr>
            </w:pPr>
            <w:r>
              <w:rPr>
                <w:lang w:val="en-GB"/>
              </w:rPr>
              <w:t xml:space="preserve">28 July 2012; </w:t>
            </w:r>
            <w:r w:rsidR="002B4C70">
              <w:rPr>
                <w:lang w:val="en-GB"/>
              </w:rPr>
              <w:t>Ministry of Justice</w:t>
            </w:r>
          </w:p>
        </w:tc>
      </w:tr>
      <w:tr w:rsidR="002B4C70" w:rsidRPr="0048103D" w:rsidTr="008124D7">
        <w:tc>
          <w:tcPr>
            <w:tcW w:w="3528" w:type="dxa"/>
          </w:tcPr>
          <w:p w:rsidR="002B4C70" w:rsidRPr="00583825" w:rsidRDefault="002B4C70" w:rsidP="00583825">
            <w:pPr>
              <w:rPr>
                <w:i/>
              </w:rPr>
            </w:pPr>
            <w:r w:rsidRPr="0003781E">
              <w:rPr>
                <w:rFonts w:ascii="TheSans-Plain" w:hAnsi="TheSans-Plain" w:cs="TheSans-Plain"/>
                <w:i/>
                <w:color w:val="000000"/>
                <w:spacing w:val="0"/>
                <w:sz w:val="18"/>
                <w:szCs w:val="18"/>
              </w:rPr>
              <w:t>Algemene</w:t>
            </w:r>
            <w:r>
              <w:rPr>
                <w:rFonts w:ascii="TheSans-Plain" w:hAnsi="TheSans-Plain" w:cs="TheSans-Plain"/>
                <w:i/>
                <w:color w:val="000000"/>
                <w:spacing w:val="0"/>
                <w:sz w:val="18"/>
                <w:szCs w:val="18"/>
              </w:rPr>
              <w:t xml:space="preserve"> </w:t>
            </w:r>
            <w:r w:rsidRPr="0003781E">
              <w:rPr>
                <w:rFonts w:ascii="TheSans-Plain" w:hAnsi="TheSans-Plain" w:cs="TheSans-Plain"/>
                <w:i/>
                <w:color w:val="000000"/>
                <w:spacing w:val="0"/>
                <w:sz w:val="18"/>
                <w:szCs w:val="18"/>
              </w:rPr>
              <w:t>Wet Bijzondere Ziektekosten (AWBZ)</w:t>
            </w:r>
          </w:p>
        </w:tc>
        <w:tc>
          <w:tcPr>
            <w:tcW w:w="3780" w:type="dxa"/>
          </w:tcPr>
          <w:p w:rsidR="002B4C70" w:rsidRPr="0053514F" w:rsidRDefault="002B4C70" w:rsidP="0053514F">
            <w:r w:rsidRPr="0053514F">
              <w:t>Exceptional Medical Expenses Act</w:t>
            </w:r>
          </w:p>
          <w:p w:rsidR="002B4C70" w:rsidRPr="00A908F4" w:rsidRDefault="002B4C70" w:rsidP="00583825">
            <w:pPr>
              <w:rPr>
                <w:rStyle w:val="Hyperlink"/>
              </w:rPr>
            </w:pPr>
          </w:p>
        </w:tc>
        <w:tc>
          <w:tcPr>
            <w:tcW w:w="5940" w:type="dxa"/>
          </w:tcPr>
          <w:p w:rsidR="002B4C70" w:rsidRDefault="002B4C70" w:rsidP="00583825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2B4C70" w:rsidRPr="00C12F9A" w:rsidTr="008124D7">
        <w:tc>
          <w:tcPr>
            <w:tcW w:w="3528" w:type="dxa"/>
          </w:tcPr>
          <w:p w:rsidR="002B4C70" w:rsidRPr="00583825" w:rsidRDefault="002B4C70" w:rsidP="00583825">
            <w:pPr>
              <w:rPr>
                <w:i/>
              </w:rPr>
            </w:pPr>
            <w:r w:rsidRPr="00583825">
              <w:rPr>
                <w:i/>
              </w:rPr>
              <w:t>Algemene wet gelijke behandeling (A</w:t>
            </w:r>
            <w:r>
              <w:rPr>
                <w:i/>
              </w:rPr>
              <w:t>wgb</w:t>
            </w:r>
            <w:r w:rsidRPr="00583825">
              <w:rPr>
                <w:i/>
              </w:rPr>
              <w:t>)</w:t>
            </w:r>
          </w:p>
        </w:tc>
        <w:tc>
          <w:tcPr>
            <w:tcW w:w="3780" w:type="dxa"/>
          </w:tcPr>
          <w:p w:rsidR="002B4C70" w:rsidRPr="00583825" w:rsidRDefault="00941321" w:rsidP="00583825">
            <w:hyperlink r:id="rId10" w:history="1">
              <w:r w:rsidR="002B4C70" w:rsidRPr="00A51CB2">
                <w:rPr>
                  <w:rStyle w:val="Hyperlink"/>
                </w:rPr>
                <w:t>Equal Treatment Act</w:t>
              </w:r>
            </w:hyperlink>
          </w:p>
        </w:tc>
        <w:tc>
          <w:tcPr>
            <w:tcW w:w="5940" w:type="dxa"/>
          </w:tcPr>
          <w:p w:rsidR="002B4C70" w:rsidRPr="00A51CB2" w:rsidRDefault="002B4C70" w:rsidP="00A51CB2">
            <w:pPr>
              <w:rPr>
                <w:lang w:val="en-GB"/>
              </w:rPr>
            </w:pPr>
            <w:r w:rsidRPr="00A51CB2">
              <w:rPr>
                <w:lang w:val="en-GB"/>
              </w:rPr>
              <w:t>As of 2 March 1994</w:t>
            </w:r>
            <w:r w:rsidR="00A51CB2" w:rsidRPr="00A51CB2">
              <w:rPr>
                <w:lang w:val="en-GB"/>
              </w:rPr>
              <w:t xml:space="preserve">; </w:t>
            </w:r>
            <w:r w:rsidRPr="00A51CB2">
              <w:rPr>
                <w:lang w:val="en-GB"/>
              </w:rPr>
              <w:t>Equal Treatment Commission</w:t>
            </w:r>
          </w:p>
        </w:tc>
      </w:tr>
      <w:tr w:rsidR="002B4C70" w:rsidRPr="00583825" w:rsidTr="008124D7">
        <w:tc>
          <w:tcPr>
            <w:tcW w:w="3528" w:type="dxa"/>
          </w:tcPr>
          <w:p w:rsidR="002B4C70" w:rsidRPr="00583825" w:rsidRDefault="002B4C70" w:rsidP="00583825">
            <w:pPr>
              <w:rPr>
                <w:i/>
              </w:rPr>
            </w:pPr>
            <w:r>
              <w:rPr>
                <w:i/>
              </w:rPr>
              <w:t>Algemene wet inzake rijksbelastingen (Awr)</w:t>
            </w:r>
          </w:p>
        </w:tc>
        <w:tc>
          <w:tcPr>
            <w:tcW w:w="3780" w:type="dxa"/>
          </w:tcPr>
          <w:p w:rsidR="002B4C70" w:rsidRDefault="002B4C70" w:rsidP="00583825">
            <w:r>
              <w:t>State Taxes Act (STA)</w:t>
            </w:r>
          </w:p>
        </w:tc>
        <w:tc>
          <w:tcPr>
            <w:tcW w:w="5940" w:type="dxa"/>
          </w:tcPr>
          <w:p w:rsidR="002B4C70" w:rsidRDefault="002B4C70" w:rsidP="00583825">
            <w:r>
              <w:t>No translation available</w:t>
            </w:r>
          </w:p>
        </w:tc>
      </w:tr>
      <w:tr w:rsidR="002B4C70" w:rsidRPr="00C12F9A" w:rsidTr="008124D7">
        <w:tc>
          <w:tcPr>
            <w:tcW w:w="3528" w:type="dxa"/>
          </w:tcPr>
          <w:p w:rsidR="002B4C70" w:rsidRPr="00583825" w:rsidRDefault="002B4C70" w:rsidP="00583825">
            <w:pPr>
              <w:rPr>
                <w:i/>
              </w:rPr>
            </w:pPr>
            <w:r>
              <w:rPr>
                <w:i/>
              </w:rPr>
              <w:t>Ambtenarenwet (Aw)</w:t>
            </w:r>
          </w:p>
        </w:tc>
        <w:tc>
          <w:tcPr>
            <w:tcW w:w="3780" w:type="dxa"/>
          </w:tcPr>
          <w:p w:rsidR="002B4C70" w:rsidRPr="00C40675" w:rsidRDefault="002B4C70" w:rsidP="00583825">
            <w:pPr>
              <w:rPr>
                <w:lang w:val="en-GB"/>
              </w:rPr>
            </w:pPr>
            <w:r w:rsidRPr="00C40675">
              <w:rPr>
                <w:lang w:val="en-GB"/>
              </w:rPr>
              <w:t>Central and Local Government Personnel Act</w:t>
            </w:r>
          </w:p>
        </w:tc>
        <w:tc>
          <w:tcPr>
            <w:tcW w:w="5940" w:type="dxa"/>
          </w:tcPr>
          <w:p w:rsidR="002B4C70" w:rsidRPr="005A31EA" w:rsidRDefault="002B4C70" w:rsidP="00D35BF3">
            <w:pPr>
              <w:rPr>
                <w:lang w:val="en-GB"/>
              </w:rPr>
            </w:pPr>
            <w:r w:rsidRPr="005A31EA">
              <w:rPr>
                <w:lang w:val="en-GB"/>
              </w:rPr>
              <w:t>As of 1 March 2006</w:t>
            </w:r>
          </w:p>
          <w:p w:rsidR="002B4C70" w:rsidRPr="005A31EA" w:rsidRDefault="002B4C70" w:rsidP="00583825">
            <w:pPr>
              <w:rPr>
                <w:rStyle w:val="Hyperlink"/>
                <w:lang w:val="en-GB"/>
              </w:rPr>
            </w:pPr>
            <w:r>
              <w:rPr>
                <w:rStyle w:val="Hyperlink"/>
              </w:rPr>
              <w:fldChar w:fldCharType="begin"/>
            </w:r>
            <w:r w:rsidRPr="005A31EA">
              <w:rPr>
                <w:rStyle w:val="Hyperlink"/>
                <w:lang w:val="en-GB"/>
              </w:rPr>
              <w:instrText xml:space="preserve"> HYPERLINK "http://www.integriteitoverheid.nl/contents/library/28/civilservantsactasat1march2006stb.2005695.pdf" </w:instrText>
            </w:r>
            <w:r>
              <w:rPr>
                <w:rStyle w:val="Hyperlink"/>
              </w:rPr>
              <w:fldChar w:fldCharType="separate"/>
            </w:r>
            <w:r w:rsidRPr="005A31EA">
              <w:rPr>
                <w:rStyle w:val="Hyperlink"/>
                <w:lang w:val="en-GB"/>
              </w:rPr>
              <w:t>Article 125 (integrity)</w:t>
            </w:r>
          </w:p>
          <w:p w:rsidR="002B4C70" w:rsidRPr="00F12D11" w:rsidRDefault="002B4C70" w:rsidP="00424B34">
            <w:pPr>
              <w:rPr>
                <w:lang w:val="en-GB"/>
              </w:rPr>
            </w:pPr>
            <w:r>
              <w:rPr>
                <w:rStyle w:val="Hyperlink"/>
              </w:rPr>
              <w:fldChar w:fldCharType="end"/>
            </w:r>
            <w:r w:rsidRPr="00F12D11">
              <w:rPr>
                <w:lang w:val="en-GB"/>
              </w:rPr>
              <w:t>Ministry of the Interior and Kingdom Relations</w:t>
            </w:r>
          </w:p>
        </w:tc>
      </w:tr>
      <w:tr w:rsidR="002B4C70" w:rsidRPr="00C12F9A" w:rsidTr="008124D7">
        <w:tc>
          <w:tcPr>
            <w:tcW w:w="3528" w:type="dxa"/>
          </w:tcPr>
          <w:p w:rsidR="002B4C70" w:rsidRPr="00583825" w:rsidRDefault="002B4C70" w:rsidP="00583825">
            <w:pPr>
              <w:rPr>
                <w:i/>
              </w:rPr>
            </w:pPr>
            <w:r w:rsidRPr="00583825">
              <w:rPr>
                <w:i/>
              </w:rPr>
              <w:t>Arbeidsomstandighedenwet (ARBO-wet)</w:t>
            </w:r>
          </w:p>
        </w:tc>
        <w:tc>
          <w:tcPr>
            <w:tcW w:w="3780" w:type="dxa"/>
          </w:tcPr>
          <w:p w:rsidR="002B4C70" w:rsidRPr="00A908F4" w:rsidRDefault="00941321" w:rsidP="00583825">
            <w:pPr>
              <w:rPr>
                <w:rStyle w:val="Hyperlink"/>
              </w:rPr>
            </w:pPr>
            <w:hyperlink r:id="rId11" w:history="1">
              <w:r w:rsidR="002B4C70" w:rsidRPr="00A908F4">
                <w:rPr>
                  <w:rStyle w:val="Hyperlink"/>
                </w:rPr>
                <w:t>Working Conditions Act</w:t>
              </w:r>
            </w:hyperlink>
          </w:p>
        </w:tc>
        <w:tc>
          <w:tcPr>
            <w:tcW w:w="5940" w:type="dxa"/>
          </w:tcPr>
          <w:p w:rsidR="002B4C70" w:rsidRDefault="002B4C70" w:rsidP="00583825">
            <w:pPr>
              <w:rPr>
                <w:lang w:val="en-GB"/>
              </w:rPr>
            </w:pPr>
            <w:r>
              <w:rPr>
                <w:lang w:val="en-GB"/>
              </w:rPr>
              <w:t>As of 19 March 2008</w:t>
            </w:r>
          </w:p>
          <w:p w:rsidR="002B4C70" w:rsidRPr="00937DF1" w:rsidRDefault="002B4C70" w:rsidP="00583825">
            <w:pPr>
              <w:rPr>
                <w:lang w:val="en-GB"/>
              </w:rPr>
            </w:pPr>
            <w:r>
              <w:rPr>
                <w:lang w:val="en-GB"/>
              </w:rPr>
              <w:t>Netherlands Focal Point for Safety and Health at Work</w:t>
            </w:r>
          </w:p>
        </w:tc>
      </w:tr>
      <w:tr w:rsidR="002B4C70" w:rsidRPr="00C12F9A" w:rsidTr="008124D7">
        <w:tc>
          <w:tcPr>
            <w:tcW w:w="3528" w:type="dxa"/>
          </w:tcPr>
          <w:p w:rsidR="002B4C70" w:rsidRPr="00937DF1" w:rsidRDefault="002B4C70" w:rsidP="00583825">
            <w:pPr>
              <w:rPr>
                <w:i/>
                <w:lang w:val="en-GB"/>
              </w:rPr>
            </w:pPr>
            <w:r w:rsidRPr="00583825">
              <w:rPr>
                <w:i/>
              </w:rPr>
              <w:t>Arbeidsomstandigheden</w:t>
            </w:r>
            <w:r>
              <w:rPr>
                <w:i/>
              </w:rPr>
              <w:t>besluit</w:t>
            </w:r>
          </w:p>
        </w:tc>
        <w:tc>
          <w:tcPr>
            <w:tcW w:w="3780" w:type="dxa"/>
          </w:tcPr>
          <w:p w:rsidR="002B4C70" w:rsidRPr="004218D3" w:rsidRDefault="00941321" w:rsidP="00583825">
            <w:pPr>
              <w:rPr>
                <w:rStyle w:val="Hyperlink"/>
              </w:rPr>
            </w:pPr>
            <w:hyperlink r:id="rId12" w:history="1">
              <w:r w:rsidR="002B4C70" w:rsidRPr="004218D3">
                <w:rPr>
                  <w:rStyle w:val="Hyperlink"/>
                </w:rPr>
                <w:t>Working Conditions Decree</w:t>
              </w:r>
            </w:hyperlink>
          </w:p>
        </w:tc>
        <w:tc>
          <w:tcPr>
            <w:tcW w:w="5940" w:type="dxa"/>
          </w:tcPr>
          <w:p w:rsidR="002B4C70" w:rsidRDefault="002B4C70" w:rsidP="00583825">
            <w:pPr>
              <w:rPr>
                <w:lang w:val="en-GB"/>
              </w:rPr>
            </w:pPr>
            <w:r>
              <w:rPr>
                <w:lang w:val="en-GB"/>
              </w:rPr>
              <w:t>As of 19 March 2008</w:t>
            </w:r>
          </w:p>
          <w:p w:rsidR="002B4C70" w:rsidRPr="00937DF1" w:rsidRDefault="002B4C70" w:rsidP="00583825">
            <w:pPr>
              <w:rPr>
                <w:lang w:val="en-GB"/>
              </w:rPr>
            </w:pPr>
            <w:r>
              <w:rPr>
                <w:lang w:val="en-GB"/>
              </w:rPr>
              <w:t>Netherlands Focal Point for Safety and Health at Work</w:t>
            </w:r>
          </w:p>
        </w:tc>
      </w:tr>
      <w:tr w:rsidR="002B4C70" w:rsidRPr="00C12F9A" w:rsidTr="008124D7">
        <w:tc>
          <w:tcPr>
            <w:tcW w:w="3528" w:type="dxa"/>
          </w:tcPr>
          <w:p w:rsidR="002B4C70" w:rsidRPr="00EA62F9" w:rsidRDefault="002B4C70" w:rsidP="00583825">
            <w:pPr>
              <w:rPr>
                <w:i/>
                <w:lang w:val="en-GB"/>
              </w:rPr>
            </w:pPr>
            <w:proofErr w:type="spellStart"/>
            <w:r w:rsidRPr="00EA62F9">
              <w:rPr>
                <w:i/>
                <w:lang w:val="en-GB"/>
              </w:rPr>
              <w:lastRenderedPageBreak/>
              <w:t>Arboregeling</w:t>
            </w:r>
            <w:proofErr w:type="spellEnd"/>
          </w:p>
        </w:tc>
        <w:tc>
          <w:tcPr>
            <w:tcW w:w="3780" w:type="dxa"/>
          </w:tcPr>
          <w:p w:rsidR="002B4C70" w:rsidRPr="005A31EA" w:rsidRDefault="002B4C70" w:rsidP="00583825">
            <w:pPr>
              <w:rPr>
                <w:rStyle w:val="Hyperlink"/>
                <w:lang w:val="en-GB"/>
              </w:rPr>
            </w:pPr>
            <w:r>
              <w:rPr>
                <w:rStyle w:val="Hyperlink"/>
                <w:lang w:val="en-GB"/>
              </w:rPr>
              <w:fldChar w:fldCharType="begin"/>
            </w:r>
            <w:r>
              <w:rPr>
                <w:rStyle w:val="Hyperlink"/>
                <w:lang w:val="en-GB"/>
              </w:rPr>
              <w:instrText xml:space="preserve"> HYPERLINK "http://nl.osha.europa.eu/legislation/worddownloads/working_conditions_regulations_excl_annexes.doc" </w:instrText>
            </w:r>
            <w:r>
              <w:rPr>
                <w:rStyle w:val="Hyperlink"/>
                <w:lang w:val="en-GB"/>
              </w:rPr>
              <w:fldChar w:fldCharType="separate"/>
            </w:r>
            <w:r w:rsidRPr="005A31EA">
              <w:rPr>
                <w:rStyle w:val="Hyperlink"/>
                <w:lang w:val="en-GB"/>
              </w:rPr>
              <w:t>Working Conditions Regulation</w:t>
            </w:r>
          </w:p>
          <w:p w:rsidR="002B4C70" w:rsidRPr="00960BC0" w:rsidRDefault="002B4C70" w:rsidP="00583825">
            <w:pPr>
              <w:rPr>
                <w:rStyle w:val="Hyperlink"/>
                <w:lang w:val="en-GB"/>
              </w:rPr>
            </w:pPr>
            <w:r>
              <w:rPr>
                <w:rStyle w:val="Hyperlink"/>
                <w:lang w:val="en-GB"/>
              </w:rPr>
              <w:fldChar w:fldCharType="end"/>
            </w:r>
            <w:hyperlink r:id="rId13" w:history="1">
              <w:r w:rsidRPr="007A3BE4">
                <w:rPr>
                  <w:rStyle w:val="Hyperlink"/>
                  <w:lang w:val="en-GB"/>
                </w:rPr>
                <w:t>Working Conditions Regulation Annexes</w:t>
              </w:r>
            </w:hyperlink>
          </w:p>
        </w:tc>
        <w:tc>
          <w:tcPr>
            <w:tcW w:w="5940" w:type="dxa"/>
          </w:tcPr>
          <w:p w:rsidR="002B4C70" w:rsidRDefault="002B4C70" w:rsidP="00583825">
            <w:pPr>
              <w:rPr>
                <w:lang w:val="en-GB"/>
              </w:rPr>
            </w:pPr>
            <w:r>
              <w:rPr>
                <w:lang w:val="en-GB"/>
              </w:rPr>
              <w:t>As of 19 March 2008</w:t>
            </w:r>
          </w:p>
          <w:p w:rsidR="002B4C70" w:rsidRPr="00EA62F9" w:rsidRDefault="002B4C70" w:rsidP="00583825">
            <w:pPr>
              <w:rPr>
                <w:lang w:val="en-GB"/>
              </w:rPr>
            </w:pPr>
            <w:r>
              <w:rPr>
                <w:lang w:val="en-GB"/>
              </w:rPr>
              <w:t>Netherlands Focal Point for Safety and Health at Work</w:t>
            </w:r>
          </w:p>
        </w:tc>
      </w:tr>
      <w:tr w:rsidR="002B4C70" w:rsidRPr="00C12F9A" w:rsidTr="008124D7">
        <w:tc>
          <w:tcPr>
            <w:tcW w:w="3528" w:type="dxa"/>
          </w:tcPr>
          <w:p w:rsidR="002B4C70" w:rsidRPr="00583825" w:rsidRDefault="002B4C70" w:rsidP="00583825">
            <w:pPr>
              <w:rPr>
                <w:i/>
              </w:rPr>
            </w:pPr>
            <w:r w:rsidRPr="00583825">
              <w:rPr>
                <w:i/>
              </w:rPr>
              <w:t>Auteurswet</w:t>
            </w:r>
          </w:p>
        </w:tc>
        <w:tc>
          <w:tcPr>
            <w:tcW w:w="3780" w:type="dxa"/>
          </w:tcPr>
          <w:p w:rsidR="002B4C70" w:rsidRPr="00FD1D0C" w:rsidRDefault="00941321" w:rsidP="00583825">
            <w:pPr>
              <w:rPr>
                <w:rStyle w:val="Hyperlink"/>
              </w:rPr>
            </w:pPr>
            <w:hyperlink r:id="rId14" w:history="1">
              <w:r w:rsidR="002B4C70" w:rsidRPr="00FD1D0C">
                <w:rPr>
                  <w:rStyle w:val="Hyperlink"/>
                </w:rPr>
                <w:t>Copyright Act 1921</w:t>
              </w:r>
            </w:hyperlink>
          </w:p>
        </w:tc>
        <w:tc>
          <w:tcPr>
            <w:tcW w:w="5940" w:type="dxa"/>
          </w:tcPr>
          <w:p w:rsidR="002B4C70" w:rsidRPr="003A2B97" w:rsidRDefault="002B4C70" w:rsidP="00583825">
            <w:pPr>
              <w:rPr>
                <w:lang w:val="en-GB"/>
              </w:rPr>
            </w:pPr>
            <w:r>
              <w:rPr>
                <w:lang w:val="en-GB"/>
              </w:rPr>
              <w:t>U</w:t>
            </w:r>
            <w:r w:rsidRPr="00D44149">
              <w:rPr>
                <w:lang w:val="en-GB"/>
              </w:rPr>
              <w:t>nofficial translation by the Ministry of Justice</w:t>
            </w:r>
          </w:p>
        </w:tc>
      </w:tr>
      <w:tr w:rsidR="002B4C70" w:rsidRPr="00FF6DEC" w:rsidTr="008124D7">
        <w:tc>
          <w:tcPr>
            <w:tcW w:w="3528" w:type="dxa"/>
          </w:tcPr>
          <w:p w:rsidR="002B4C70" w:rsidRPr="00583825" w:rsidRDefault="002B4C70" w:rsidP="00583825">
            <w:pPr>
              <w:rPr>
                <w:i/>
              </w:rPr>
            </w:pPr>
            <w:r w:rsidRPr="00583825">
              <w:rPr>
                <w:i/>
              </w:rPr>
              <w:t>Bankwet</w:t>
            </w:r>
          </w:p>
        </w:tc>
        <w:tc>
          <w:tcPr>
            <w:tcW w:w="3780" w:type="dxa"/>
          </w:tcPr>
          <w:p w:rsidR="002B4C70" w:rsidRPr="00583825" w:rsidRDefault="00941321" w:rsidP="00FD1D0C">
            <w:hyperlink r:id="rId15" w:history="1">
              <w:r w:rsidR="002B4C70" w:rsidRPr="003E2E0B">
                <w:rPr>
                  <w:rStyle w:val="Hyperlink"/>
                </w:rPr>
                <w:t>Bank Act</w:t>
              </w:r>
            </w:hyperlink>
          </w:p>
        </w:tc>
        <w:tc>
          <w:tcPr>
            <w:tcW w:w="5940" w:type="dxa"/>
          </w:tcPr>
          <w:p w:rsidR="002B4C70" w:rsidRPr="00FF6DEC" w:rsidRDefault="002B4C70" w:rsidP="00583825">
            <w:pPr>
              <w:rPr>
                <w:lang w:val="en-GB"/>
              </w:rPr>
            </w:pPr>
            <w:r>
              <w:rPr>
                <w:lang w:val="en-GB"/>
              </w:rPr>
              <w:t>DNB</w:t>
            </w:r>
          </w:p>
        </w:tc>
      </w:tr>
      <w:tr w:rsidR="002B4C70" w:rsidRPr="00FF6DEC" w:rsidTr="008124D7">
        <w:tc>
          <w:tcPr>
            <w:tcW w:w="3528" w:type="dxa"/>
          </w:tcPr>
          <w:p w:rsidR="002B4C70" w:rsidRPr="003E27CC" w:rsidRDefault="002B4C70" w:rsidP="00583825">
            <w:pPr>
              <w:rPr>
                <w:i/>
              </w:rPr>
            </w:pPr>
            <w:r w:rsidRPr="003E27CC">
              <w:rPr>
                <w:bCs/>
                <w:i/>
                <w:color w:val="000000"/>
              </w:rPr>
              <w:t>Bekendmakingswet</w:t>
            </w:r>
          </w:p>
        </w:tc>
        <w:tc>
          <w:tcPr>
            <w:tcW w:w="3780" w:type="dxa"/>
          </w:tcPr>
          <w:p w:rsidR="002B4C70" w:rsidRPr="00FF6DEC" w:rsidRDefault="002B4C70" w:rsidP="00FD1D0C">
            <w:r w:rsidRPr="003E27CC">
              <w:rPr>
                <w:color w:val="000000"/>
              </w:rPr>
              <w:t>Publication</w:t>
            </w:r>
            <w:r>
              <w:rPr>
                <w:color w:val="000000"/>
              </w:rPr>
              <w:t xml:space="preserve"> Act</w:t>
            </w:r>
          </w:p>
        </w:tc>
        <w:tc>
          <w:tcPr>
            <w:tcW w:w="5940" w:type="dxa"/>
          </w:tcPr>
          <w:p w:rsidR="002B4C70" w:rsidRPr="00583825" w:rsidRDefault="002B4C70" w:rsidP="00583825">
            <w:r>
              <w:t>No translation available</w:t>
            </w:r>
          </w:p>
        </w:tc>
      </w:tr>
      <w:tr w:rsidR="00794FD7" w:rsidRPr="00FF6DEC" w:rsidTr="008124D7">
        <w:tc>
          <w:tcPr>
            <w:tcW w:w="3528" w:type="dxa"/>
          </w:tcPr>
          <w:p w:rsidR="00794FD7" w:rsidRPr="003E27CC" w:rsidRDefault="00794FD7" w:rsidP="00794FD7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Beleidsregel reikwijdte geconsolideerd en solotoezicht op beleggingsondernemingen en kredietinstellingen Wft</w:t>
            </w:r>
          </w:p>
        </w:tc>
        <w:tc>
          <w:tcPr>
            <w:tcW w:w="3780" w:type="dxa"/>
          </w:tcPr>
          <w:p w:rsidR="00794FD7" w:rsidRPr="00CA4944" w:rsidRDefault="00941321" w:rsidP="00794FD7">
            <w:pPr>
              <w:rPr>
                <w:color w:val="000000"/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"http://www.dnb.nl/openboek/extern/file/dnb_tcm40-186082.pdf" </w:instrText>
            </w:r>
            <w:r>
              <w:fldChar w:fldCharType="separate"/>
            </w:r>
            <w:r w:rsidR="00794FD7" w:rsidRPr="00CA4944">
              <w:rPr>
                <w:rStyle w:val="Hyperlink"/>
                <w:lang w:val="en-GB"/>
              </w:rPr>
              <w:t>Policy Rule on the Scope of Consolidated and Solo Supervision of Investment Firms and Credit Institutio</w:t>
            </w:r>
            <w:r w:rsidR="00794FD7">
              <w:rPr>
                <w:rStyle w:val="Hyperlink"/>
                <w:lang w:val="en-GB"/>
              </w:rPr>
              <w:t xml:space="preserve">ns </w:t>
            </w:r>
            <w:r w:rsidR="007C1417">
              <w:rPr>
                <w:rStyle w:val="Hyperlink"/>
                <w:lang w:val="en-GB"/>
              </w:rPr>
              <w:t>FSA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794FD7" w:rsidRPr="00CA4944" w:rsidRDefault="00794FD7" w:rsidP="00794FD7">
            <w:pPr>
              <w:rPr>
                <w:lang w:val="en-GB"/>
              </w:rPr>
            </w:pPr>
            <w:r>
              <w:rPr>
                <w:lang w:val="en-GB"/>
              </w:rPr>
              <w:t>23 July 2008, DNB</w:t>
            </w:r>
          </w:p>
        </w:tc>
      </w:tr>
      <w:tr w:rsidR="00794FD7" w:rsidRPr="00FF6DEC" w:rsidTr="008124D7">
        <w:tc>
          <w:tcPr>
            <w:tcW w:w="3528" w:type="dxa"/>
          </w:tcPr>
          <w:p w:rsidR="00794FD7" w:rsidRPr="003E27CC" w:rsidRDefault="00794FD7" w:rsidP="00583825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Beroepswet</w:t>
            </w:r>
          </w:p>
        </w:tc>
        <w:tc>
          <w:tcPr>
            <w:tcW w:w="3780" w:type="dxa"/>
          </w:tcPr>
          <w:p w:rsidR="00794FD7" w:rsidRPr="003E27CC" w:rsidRDefault="00794FD7" w:rsidP="00FD1D0C">
            <w:pPr>
              <w:rPr>
                <w:color w:val="000000"/>
              </w:rPr>
            </w:pPr>
            <w:r>
              <w:rPr>
                <w:color w:val="000000"/>
              </w:rPr>
              <w:t>Appeals Act</w:t>
            </w:r>
          </w:p>
        </w:tc>
        <w:tc>
          <w:tcPr>
            <w:tcW w:w="5940" w:type="dxa"/>
          </w:tcPr>
          <w:p w:rsidR="00794FD7" w:rsidRDefault="00794FD7" w:rsidP="00583825">
            <w:r>
              <w:t>No translation available</w:t>
            </w:r>
          </w:p>
        </w:tc>
      </w:tr>
      <w:tr w:rsidR="00794FD7" w:rsidRPr="00FF6DEC" w:rsidTr="008124D7">
        <w:tc>
          <w:tcPr>
            <w:tcW w:w="3528" w:type="dxa"/>
          </w:tcPr>
          <w:p w:rsidR="00794FD7" w:rsidRPr="00583825" w:rsidRDefault="00794FD7" w:rsidP="00583825">
            <w:pPr>
              <w:rPr>
                <w:i/>
              </w:rPr>
            </w:pPr>
            <w:r>
              <w:rPr>
                <w:i/>
              </w:rPr>
              <w:t>Besluit aangewezen staten Wft</w:t>
            </w:r>
          </w:p>
        </w:tc>
        <w:tc>
          <w:tcPr>
            <w:tcW w:w="3780" w:type="dxa"/>
          </w:tcPr>
          <w:p w:rsidR="00794FD7" w:rsidRPr="003F43EC" w:rsidRDefault="00794FD7" w:rsidP="00FD1D0C">
            <w:pPr>
              <w:rPr>
                <w:lang w:val="en-GB"/>
              </w:rPr>
            </w:pPr>
            <w:r>
              <w:rPr>
                <w:lang w:val="en"/>
              </w:rPr>
              <w:t xml:space="preserve">Order on Designated States under the </w:t>
            </w:r>
            <w:r w:rsidR="007C1417">
              <w:rPr>
                <w:lang w:val="en"/>
              </w:rPr>
              <w:t>FSA</w:t>
            </w:r>
            <w:r>
              <w:rPr>
                <w:lang w:val="en"/>
              </w:rPr>
              <w:t xml:space="preserve"> </w:t>
            </w:r>
          </w:p>
        </w:tc>
        <w:tc>
          <w:tcPr>
            <w:tcW w:w="5940" w:type="dxa"/>
          </w:tcPr>
          <w:p w:rsidR="00794FD7" w:rsidRPr="003F43EC" w:rsidRDefault="00794FD7" w:rsidP="00583825">
            <w:pPr>
              <w:rPr>
                <w:lang w:val="en-GB"/>
              </w:rPr>
            </w:pPr>
            <w:r w:rsidRPr="003F43EC">
              <w:rPr>
                <w:lang w:val="en-GB"/>
              </w:rPr>
              <w:t>No translation available</w:t>
            </w:r>
          </w:p>
        </w:tc>
      </w:tr>
      <w:tr w:rsidR="00794FD7" w:rsidRPr="00C12F9A" w:rsidTr="008124D7">
        <w:tc>
          <w:tcPr>
            <w:tcW w:w="3528" w:type="dxa"/>
          </w:tcPr>
          <w:p w:rsidR="00794FD7" w:rsidRDefault="00794FD7" w:rsidP="00583825">
            <w:pPr>
              <w:rPr>
                <w:i/>
              </w:rPr>
            </w:pPr>
            <w:r>
              <w:rPr>
                <w:i/>
              </w:rPr>
              <w:t>Besluit Actuele Waarde</w:t>
            </w:r>
          </w:p>
        </w:tc>
        <w:tc>
          <w:tcPr>
            <w:tcW w:w="3780" w:type="dxa"/>
          </w:tcPr>
          <w:p w:rsidR="00794FD7" w:rsidRDefault="00794FD7" w:rsidP="00FD1D0C">
            <w:pPr>
              <w:rPr>
                <w:lang w:val="en"/>
              </w:rPr>
            </w:pPr>
            <w:r w:rsidRPr="00A74D4D">
              <w:rPr>
                <w:lang w:val="en"/>
              </w:rPr>
              <w:t>Actual Value Decree</w:t>
            </w:r>
          </w:p>
        </w:tc>
        <w:tc>
          <w:tcPr>
            <w:tcW w:w="5940" w:type="dxa"/>
          </w:tcPr>
          <w:p w:rsidR="00794FD7" w:rsidRPr="00CC5CEB" w:rsidRDefault="00794FD7" w:rsidP="00583825">
            <w:pPr>
              <w:rPr>
                <w:lang w:val="en"/>
              </w:rPr>
            </w:pPr>
            <w:r w:rsidRPr="00CC5CEB">
              <w:rPr>
                <w:lang w:val="en"/>
              </w:rPr>
              <w:t>Companies and Business Legislation of the Netherlands</w:t>
            </w:r>
          </w:p>
          <w:p w:rsidR="00794FD7" w:rsidRPr="00ED5C4E" w:rsidRDefault="00794FD7" w:rsidP="00583825">
            <w:pPr>
              <w:rPr>
                <w:i/>
                <w:lang w:val="en"/>
              </w:rPr>
            </w:pPr>
            <w:r w:rsidRPr="00ED5C4E">
              <w:rPr>
                <w:i/>
                <w:lang w:val="en"/>
              </w:rPr>
              <w:t xml:space="preserve">Companies and Business Legislation of the Netherlands, </w:t>
            </w:r>
            <w:proofErr w:type="spellStart"/>
            <w:r w:rsidRPr="00ED5C4E">
              <w:rPr>
                <w:i/>
                <w:lang w:val="en"/>
              </w:rPr>
              <w:t>Warendorf</w:t>
            </w:r>
            <w:proofErr w:type="spellEnd"/>
            <w:r w:rsidRPr="00ED5C4E">
              <w:rPr>
                <w:i/>
                <w:lang w:val="en"/>
              </w:rPr>
              <w:t xml:space="preserve"> (1 January 2005)</w:t>
            </w:r>
          </w:p>
        </w:tc>
      </w:tr>
      <w:tr w:rsidR="00794FD7" w:rsidRPr="00FF6DEC" w:rsidTr="008124D7">
        <w:tc>
          <w:tcPr>
            <w:tcW w:w="3528" w:type="dxa"/>
          </w:tcPr>
          <w:p w:rsidR="00794FD7" w:rsidRDefault="00794FD7" w:rsidP="00583825">
            <w:pPr>
              <w:rPr>
                <w:i/>
              </w:rPr>
            </w:pPr>
            <w:r>
              <w:rPr>
                <w:i/>
              </w:rPr>
              <w:t>Besluit bekostiging financieel toezicht</w:t>
            </w:r>
          </w:p>
        </w:tc>
        <w:tc>
          <w:tcPr>
            <w:tcW w:w="3780" w:type="dxa"/>
          </w:tcPr>
          <w:p w:rsidR="00794FD7" w:rsidRDefault="00794FD7" w:rsidP="00157AC8">
            <w:pPr>
              <w:rPr>
                <w:lang w:val="en"/>
              </w:rPr>
            </w:pPr>
            <w:r>
              <w:rPr>
                <w:lang w:val="en"/>
              </w:rPr>
              <w:t>Decree on Funding of Financial Supervision (</w:t>
            </w:r>
            <w:proofErr w:type="spellStart"/>
            <w:r w:rsidRPr="0041734F">
              <w:rPr>
                <w:i/>
                <w:lang w:val="en"/>
              </w:rPr>
              <w:t>AmvB</w:t>
            </w:r>
            <w:proofErr w:type="spellEnd"/>
            <w:r w:rsidRPr="0041734F">
              <w:rPr>
                <w:i/>
                <w:lang w:val="en"/>
              </w:rPr>
              <w:t xml:space="preserve"> 1</w:t>
            </w:r>
            <w:r>
              <w:rPr>
                <w:lang w:val="en"/>
              </w:rPr>
              <w:t>)</w:t>
            </w:r>
          </w:p>
        </w:tc>
        <w:tc>
          <w:tcPr>
            <w:tcW w:w="5940" w:type="dxa"/>
          </w:tcPr>
          <w:p w:rsidR="00794FD7" w:rsidRDefault="00794FD7" w:rsidP="00583825">
            <w:pPr>
              <w:rPr>
                <w:lang w:val="en"/>
              </w:rPr>
            </w:pPr>
            <w:r>
              <w:rPr>
                <w:lang w:val="en"/>
              </w:rPr>
              <w:t>No translation available</w:t>
            </w:r>
          </w:p>
        </w:tc>
      </w:tr>
      <w:tr w:rsidR="00794FD7" w:rsidRPr="00E22BB5" w:rsidTr="008124D7">
        <w:tc>
          <w:tcPr>
            <w:tcW w:w="3528" w:type="dxa"/>
          </w:tcPr>
          <w:p w:rsidR="00794FD7" w:rsidRDefault="00794FD7" w:rsidP="00583825">
            <w:pPr>
              <w:rPr>
                <w:i/>
              </w:rPr>
            </w:pPr>
            <w:r>
              <w:rPr>
                <w:i/>
              </w:rPr>
              <w:t>Besluit bestuurlijke boetes financiële sector</w:t>
            </w:r>
          </w:p>
        </w:tc>
        <w:tc>
          <w:tcPr>
            <w:tcW w:w="3780" w:type="dxa"/>
          </w:tcPr>
          <w:p w:rsidR="00794FD7" w:rsidRPr="00E22BB5" w:rsidRDefault="00794FD7" w:rsidP="00FD1D0C">
            <w:pPr>
              <w:rPr>
                <w:lang w:val="en-GB"/>
              </w:rPr>
            </w:pPr>
            <w:r w:rsidRPr="00E22BB5">
              <w:rPr>
                <w:lang w:val="en-GB"/>
              </w:rPr>
              <w:t>Decree on administrative penalties under financial legislation</w:t>
            </w:r>
          </w:p>
        </w:tc>
        <w:tc>
          <w:tcPr>
            <w:tcW w:w="5940" w:type="dxa"/>
          </w:tcPr>
          <w:p w:rsidR="00794FD7" w:rsidRPr="00E22BB5" w:rsidRDefault="00794FD7" w:rsidP="00583825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794FD7" w:rsidRPr="00897F6F" w:rsidTr="008124D7">
        <w:tc>
          <w:tcPr>
            <w:tcW w:w="3528" w:type="dxa"/>
          </w:tcPr>
          <w:p w:rsidR="00794FD7" w:rsidRPr="00583825" w:rsidRDefault="00794FD7" w:rsidP="00583825">
            <w:pPr>
              <w:rPr>
                <w:i/>
              </w:rPr>
            </w:pPr>
            <w:r>
              <w:rPr>
                <w:i/>
              </w:rPr>
              <w:t>Besluit boetes Wft</w:t>
            </w:r>
          </w:p>
        </w:tc>
        <w:tc>
          <w:tcPr>
            <w:tcW w:w="3780" w:type="dxa"/>
          </w:tcPr>
          <w:p w:rsidR="00794FD7" w:rsidRPr="004218D3" w:rsidRDefault="00941321" w:rsidP="00157AC8">
            <w:pPr>
              <w:rPr>
                <w:rStyle w:val="Hyperlink"/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"http://www.minfin.nl/dsresource?objectid=58164&amp;type=pdf" </w:instrText>
            </w:r>
            <w:r>
              <w:fldChar w:fldCharType="separate"/>
            </w:r>
            <w:r w:rsidR="00794FD7" w:rsidRPr="00BA55C6">
              <w:rPr>
                <w:rStyle w:val="Hyperlink"/>
                <w:lang w:val="en-GB"/>
              </w:rPr>
              <w:t xml:space="preserve">Decree on fines pursuant to the Financial Supervision </w:t>
            </w:r>
            <w:r w:rsidR="00794FD7">
              <w:rPr>
                <w:rStyle w:val="Hyperlink"/>
                <w:lang w:val="en-GB"/>
              </w:rPr>
              <w:t xml:space="preserve">Act </w:t>
            </w:r>
            <w:r w:rsidR="00794FD7" w:rsidRPr="00BA55C6">
              <w:rPr>
                <w:rStyle w:val="Hyperlink"/>
                <w:lang w:val="en-GB"/>
              </w:rPr>
              <w:t>(</w:t>
            </w:r>
            <w:proofErr w:type="spellStart"/>
            <w:r w:rsidR="00794FD7" w:rsidRPr="00CC4682">
              <w:rPr>
                <w:rStyle w:val="Hyperlink"/>
                <w:i/>
                <w:lang w:val="en-GB"/>
              </w:rPr>
              <w:t>AMvB</w:t>
            </w:r>
            <w:proofErr w:type="spellEnd"/>
            <w:r w:rsidR="00794FD7" w:rsidRPr="00CC4682">
              <w:rPr>
                <w:rStyle w:val="Hyperlink"/>
                <w:i/>
                <w:lang w:val="en-GB"/>
              </w:rPr>
              <w:t xml:space="preserve"> 3</w:t>
            </w:r>
            <w:r w:rsidR="00794FD7" w:rsidRPr="00BA55C6">
              <w:rPr>
                <w:rStyle w:val="Hyperlink"/>
                <w:lang w:val="en-GB"/>
              </w:rPr>
              <w:t>)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794FD7" w:rsidRDefault="00794FD7" w:rsidP="00B727B3">
            <w:pPr>
              <w:rPr>
                <w:lang w:val="en-GB"/>
              </w:rPr>
            </w:pPr>
            <w:r>
              <w:rPr>
                <w:lang w:val="en-GB"/>
              </w:rPr>
              <w:t xml:space="preserve">[Repealed as of </w:t>
            </w:r>
            <w:r w:rsidRPr="00B727B3">
              <w:rPr>
                <w:lang w:val="en-GB"/>
              </w:rPr>
              <w:t>1</w:t>
            </w:r>
            <w:r>
              <w:rPr>
                <w:lang w:val="en-GB"/>
              </w:rPr>
              <w:t xml:space="preserve"> August 2009]</w:t>
            </w:r>
          </w:p>
          <w:p w:rsidR="00794FD7" w:rsidRPr="00B727B3" w:rsidRDefault="00794FD7" w:rsidP="00B727B3">
            <w:pPr>
              <w:rPr>
                <w:lang w:val="en-GB"/>
              </w:rPr>
            </w:pPr>
          </w:p>
        </w:tc>
      </w:tr>
      <w:tr w:rsidR="00794FD7" w:rsidRPr="00C12F9A" w:rsidTr="008124D7">
        <w:tc>
          <w:tcPr>
            <w:tcW w:w="3528" w:type="dxa"/>
          </w:tcPr>
          <w:p w:rsidR="00794FD7" w:rsidRDefault="00794FD7" w:rsidP="00583825">
            <w:pPr>
              <w:rPr>
                <w:i/>
              </w:rPr>
            </w:pPr>
            <w:r>
              <w:rPr>
                <w:i/>
              </w:rPr>
              <w:t>Besluit bijzondere prudentiële maatregelen, beleggerscompensatie en depositogarantie Wft</w:t>
            </w:r>
          </w:p>
        </w:tc>
        <w:tc>
          <w:tcPr>
            <w:tcW w:w="3780" w:type="dxa"/>
          </w:tcPr>
          <w:p w:rsidR="00794FD7" w:rsidRPr="004218D3" w:rsidRDefault="00941321" w:rsidP="00583825">
            <w:pPr>
              <w:rPr>
                <w:rStyle w:val="Hyperlink"/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"http://www.minfin.nl/dsresource?objectid=58742&amp;type=pdf" </w:instrText>
            </w:r>
            <w:r>
              <w:fldChar w:fldCharType="separate"/>
            </w:r>
            <w:r w:rsidR="00794FD7" w:rsidRPr="005A31EA">
              <w:rPr>
                <w:rStyle w:val="Hyperlink"/>
                <w:lang w:val="en-GB"/>
              </w:rPr>
              <w:t>Decree on Special Prudential Measures, Investor Compensat</w:t>
            </w:r>
            <w:r w:rsidR="00794FD7">
              <w:rPr>
                <w:rStyle w:val="Hyperlink"/>
                <w:lang w:val="en-GB"/>
              </w:rPr>
              <w:t xml:space="preserve">ion and Deposit Guarantees </w:t>
            </w:r>
            <w:r w:rsidR="007C1417">
              <w:rPr>
                <w:rStyle w:val="Hyperlink"/>
                <w:lang w:val="en-GB"/>
              </w:rPr>
              <w:t>FSA</w:t>
            </w:r>
            <w:r w:rsidR="00794FD7" w:rsidRPr="005A31EA">
              <w:rPr>
                <w:rStyle w:val="Hyperlink"/>
                <w:lang w:val="en-GB"/>
              </w:rPr>
              <w:t xml:space="preserve"> (</w:t>
            </w:r>
            <w:proofErr w:type="spellStart"/>
            <w:r w:rsidR="00794FD7" w:rsidRPr="005A31EA">
              <w:rPr>
                <w:rStyle w:val="Hyperlink"/>
                <w:i/>
                <w:lang w:val="en-GB"/>
              </w:rPr>
              <w:t>AmvB</w:t>
            </w:r>
            <w:proofErr w:type="spellEnd"/>
            <w:r w:rsidR="00794FD7" w:rsidRPr="005A31EA">
              <w:rPr>
                <w:rStyle w:val="Hyperlink"/>
                <w:i/>
                <w:lang w:val="en-GB"/>
              </w:rPr>
              <w:t xml:space="preserve"> 6</w:t>
            </w:r>
            <w:r w:rsidR="00794FD7" w:rsidRPr="005A31EA">
              <w:rPr>
                <w:rStyle w:val="Hyperlink"/>
                <w:lang w:val="en-GB"/>
              </w:rPr>
              <w:t>)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794FD7" w:rsidRPr="0020212F" w:rsidRDefault="00794FD7" w:rsidP="009910A6">
            <w:pPr>
              <w:rPr>
                <w:lang w:val="en-GB"/>
              </w:rPr>
            </w:pPr>
            <w:r w:rsidRPr="0020212F">
              <w:rPr>
                <w:lang w:val="en-GB"/>
              </w:rPr>
              <w:t>As of 12 October 2006</w:t>
            </w:r>
          </w:p>
          <w:p w:rsidR="00794FD7" w:rsidRPr="007F09C1" w:rsidRDefault="00794FD7" w:rsidP="009910A6">
            <w:pPr>
              <w:rPr>
                <w:lang w:val="en-GB"/>
              </w:rPr>
            </w:pPr>
            <w:r w:rsidRPr="0020212F">
              <w:rPr>
                <w:lang w:val="en-GB"/>
              </w:rPr>
              <w:t>Ministry of Finance</w:t>
            </w:r>
          </w:p>
        </w:tc>
      </w:tr>
      <w:tr w:rsidR="00794FD7" w:rsidRPr="00C12F9A" w:rsidTr="008124D7">
        <w:tc>
          <w:tcPr>
            <w:tcW w:w="3528" w:type="dxa"/>
          </w:tcPr>
          <w:p w:rsidR="00794FD7" w:rsidRPr="00583825" w:rsidRDefault="00794FD7" w:rsidP="00583825">
            <w:pPr>
              <w:rPr>
                <w:i/>
              </w:rPr>
            </w:pPr>
            <w:r>
              <w:rPr>
                <w:i/>
              </w:rPr>
              <w:t xml:space="preserve">Besluit definitiebepalingen Wft </w:t>
            </w:r>
          </w:p>
        </w:tc>
        <w:tc>
          <w:tcPr>
            <w:tcW w:w="3780" w:type="dxa"/>
          </w:tcPr>
          <w:p w:rsidR="00794FD7" w:rsidRPr="004218D3" w:rsidRDefault="00941321" w:rsidP="00583825">
            <w:pPr>
              <w:rPr>
                <w:rStyle w:val="Hyperlink"/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"http://www.minfin.nl/dsresource?objectid=58163&amp;type=pdf" </w:instrText>
            </w:r>
            <w:r>
              <w:fldChar w:fldCharType="separate"/>
            </w:r>
            <w:r w:rsidR="00794FD7" w:rsidRPr="005A31EA">
              <w:rPr>
                <w:rStyle w:val="Hyperlink"/>
                <w:lang w:val="en-GB"/>
              </w:rPr>
              <w:t xml:space="preserve">Decree on Definitions </w:t>
            </w:r>
            <w:r w:rsidR="007C1417">
              <w:rPr>
                <w:rStyle w:val="Hyperlink"/>
                <w:lang w:val="en-GB"/>
              </w:rPr>
              <w:t>FSA</w:t>
            </w:r>
            <w:r w:rsidR="00794FD7" w:rsidRPr="005A31EA">
              <w:rPr>
                <w:rStyle w:val="Hyperlink"/>
                <w:lang w:val="en-GB"/>
              </w:rPr>
              <w:t xml:space="preserve"> (</w:t>
            </w:r>
            <w:proofErr w:type="spellStart"/>
            <w:r w:rsidR="00794FD7" w:rsidRPr="005A31EA">
              <w:rPr>
                <w:rStyle w:val="Hyperlink"/>
                <w:i/>
                <w:lang w:val="en-GB"/>
              </w:rPr>
              <w:t>AmvB</w:t>
            </w:r>
            <w:proofErr w:type="spellEnd"/>
            <w:r w:rsidR="00794FD7" w:rsidRPr="005A31EA">
              <w:rPr>
                <w:rStyle w:val="Hyperlink"/>
                <w:i/>
                <w:lang w:val="en-GB"/>
              </w:rPr>
              <w:t xml:space="preserve"> 2</w:t>
            </w:r>
            <w:r w:rsidR="00794FD7" w:rsidRPr="005A31EA">
              <w:rPr>
                <w:rStyle w:val="Hyperlink"/>
                <w:lang w:val="en-GB"/>
              </w:rPr>
              <w:t>)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794FD7" w:rsidRDefault="00794FD7" w:rsidP="009910A6">
            <w:pPr>
              <w:rPr>
                <w:lang w:val="en-GB"/>
              </w:rPr>
            </w:pPr>
            <w:r>
              <w:rPr>
                <w:lang w:val="en-GB"/>
              </w:rPr>
              <w:t xml:space="preserve">As of </w:t>
            </w:r>
            <w:r w:rsidRPr="00A2029C">
              <w:rPr>
                <w:lang w:val="en-GB"/>
              </w:rPr>
              <w:t>12 October 2006</w:t>
            </w:r>
            <w:r>
              <w:rPr>
                <w:lang w:val="en-GB"/>
              </w:rPr>
              <w:t xml:space="preserve">, </w:t>
            </w:r>
            <w:r w:rsidRPr="00CD3BD6">
              <w:rPr>
                <w:lang w:val="en-GB"/>
              </w:rPr>
              <w:t>Ministry of Finance</w:t>
            </w:r>
          </w:p>
          <w:p w:rsidR="00794FD7" w:rsidRPr="00A2029C" w:rsidRDefault="00794FD7" w:rsidP="009910A6">
            <w:pPr>
              <w:rPr>
                <w:lang w:val="en-GB"/>
              </w:rPr>
            </w:pPr>
            <w:r>
              <w:rPr>
                <w:lang w:val="en-GB"/>
              </w:rPr>
              <w:t xml:space="preserve">In-house translation: </w:t>
            </w:r>
            <w:r w:rsidR="00941321">
              <w:fldChar w:fldCharType="begin"/>
            </w:r>
            <w:r w:rsidR="00941321" w:rsidRPr="00C12F9A">
              <w:rPr>
                <w:lang w:val="en-GB"/>
              </w:rPr>
              <w:instrText xml:space="preserve"> HYPERLINK "Wft%20Definition%20Professional%20Market%20Parties.doc" </w:instrText>
            </w:r>
            <w:r w:rsidR="00941321">
              <w:fldChar w:fldCharType="separate"/>
            </w:r>
            <w:r w:rsidRPr="00F96837">
              <w:rPr>
                <w:rStyle w:val="Hyperlink"/>
                <w:lang w:val="en-GB"/>
              </w:rPr>
              <w:t>Definition of Professional Market Parties</w:t>
            </w:r>
            <w:r w:rsidR="00941321">
              <w:rPr>
                <w:rStyle w:val="Hyperlink"/>
                <w:lang w:val="en-GB"/>
              </w:rPr>
              <w:fldChar w:fldCharType="end"/>
            </w:r>
          </w:p>
        </w:tc>
      </w:tr>
      <w:tr w:rsidR="00794FD7" w:rsidRPr="00697F41" w:rsidTr="008124D7">
        <w:tc>
          <w:tcPr>
            <w:tcW w:w="3528" w:type="dxa"/>
          </w:tcPr>
          <w:p w:rsidR="00794FD7" w:rsidRPr="00697F41" w:rsidRDefault="00794FD7" w:rsidP="00583825">
            <w:pPr>
              <w:rPr>
                <w:i/>
              </w:rPr>
            </w:pPr>
            <w:r w:rsidRPr="00697F41">
              <w:rPr>
                <w:bCs/>
                <w:i/>
                <w:color w:val="000000"/>
              </w:rPr>
              <w:t>Besluit externe veiligheid inrichtingen</w:t>
            </w:r>
            <w:r>
              <w:rPr>
                <w:bCs/>
                <w:i/>
                <w:color w:val="000000"/>
              </w:rPr>
              <w:t xml:space="preserve"> (Bevi)</w:t>
            </w:r>
          </w:p>
        </w:tc>
        <w:tc>
          <w:tcPr>
            <w:tcW w:w="3780" w:type="dxa"/>
          </w:tcPr>
          <w:p w:rsidR="00794FD7" w:rsidRPr="00697F41" w:rsidRDefault="00794FD7" w:rsidP="00583825">
            <w:pPr>
              <w:rPr>
                <w:rStyle w:val="Hyperlink"/>
                <w:lang w:val="en-GB"/>
              </w:rPr>
            </w:pPr>
            <w:r w:rsidRPr="00697F41">
              <w:rPr>
                <w:bCs/>
                <w:color w:val="000000"/>
                <w:lang w:val="en-GB"/>
              </w:rPr>
              <w:t>External</w:t>
            </w:r>
            <w:r w:rsidRPr="00697F41">
              <w:rPr>
                <w:color w:val="000000"/>
                <w:lang w:val="en-GB"/>
              </w:rPr>
              <w:t xml:space="preserve"> safety (establishments) </w:t>
            </w:r>
            <w:r w:rsidRPr="00697F41">
              <w:rPr>
                <w:bCs/>
                <w:color w:val="000000"/>
                <w:lang w:val="en-GB"/>
              </w:rPr>
              <w:t>decree</w:t>
            </w:r>
          </w:p>
        </w:tc>
        <w:tc>
          <w:tcPr>
            <w:tcW w:w="5940" w:type="dxa"/>
          </w:tcPr>
          <w:p w:rsidR="00794FD7" w:rsidRPr="00697F41" w:rsidRDefault="00794FD7" w:rsidP="009910A6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697F41" w:rsidTr="008124D7">
        <w:tc>
          <w:tcPr>
            <w:tcW w:w="3528" w:type="dxa"/>
          </w:tcPr>
          <w:p w:rsidR="00671EC0" w:rsidRDefault="00671EC0" w:rsidP="008D38BE">
            <w:pPr>
              <w:rPr>
                <w:i/>
              </w:rPr>
            </w:pPr>
            <w:r>
              <w:rPr>
                <w:i/>
              </w:rPr>
              <w:t>Besluit financieel toetsingskader pensioenfondsen</w:t>
            </w:r>
          </w:p>
        </w:tc>
        <w:tc>
          <w:tcPr>
            <w:tcW w:w="3780" w:type="dxa"/>
          </w:tcPr>
          <w:p w:rsidR="00671EC0" w:rsidRPr="00671EC0" w:rsidRDefault="00671EC0" w:rsidP="008D38BE">
            <w:pPr>
              <w:rPr>
                <w:lang w:val="en-GB"/>
              </w:rPr>
            </w:pPr>
            <w:r w:rsidRPr="00671EC0">
              <w:rPr>
                <w:lang w:val="en-GB"/>
              </w:rPr>
              <w:t>Pension Fund (Financial Assessment Framework) Decree</w:t>
            </w:r>
          </w:p>
        </w:tc>
        <w:tc>
          <w:tcPr>
            <w:tcW w:w="5940" w:type="dxa"/>
          </w:tcPr>
          <w:p w:rsidR="00671EC0" w:rsidRDefault="00671EC0" w:rsidP="008D38BE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583825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>Besluit financiële dienstverlening</w:t>
            </w:r>
          </w:p>
          <w:p w:rsidR="00671EC0" w:rsidRPr="00583825" w:rsidRDefault="00671EC0" w:rsidP="00583825">
            <w:pPr>
              <w:rPr>
                <w:i/>
              </w:rPr>
            </w:pPr>
          </w:p>
        </w:tc>
        <w:tc>
          <w:tcPr>
            <w:tcW w:w="3780" w:type="dxa"/>
          </w:tcPr>
          <w:p w:rsidR="00671EC0" w:rsidRPr="005A31EA" w:rsidRDefault="00941321" w:rsidP="005A31EA">
            <w:hyperlink r:id="rId16" w:history="1">
              <w:r w:rsidR="00671EC0" w:rsidRPr="002E1901">
                <w:rPr>
                  <w:rStyle w:val="Hyperlink"/>
                </w:rPr>
                <w:t>Financial Services Decree</w:t>
              </w:r>
            </w:hyperlink>
          </w:p>
        </w:tc>
        <w:tc>
          <w:tcPr>
            <w:tcW w:w="5940" w:type="dxa"/>
          </w:tcPr>
          <w:p w:rsidR="00671EC0" w:rsidRPr="00583825" w:rsidRDefault="002E1901" w:rsidP="00583825">
            <w:r>
              <w:t>2006, AFM</w:t>
            </w:r>
          </w:p>
        </w:tc>
      </w:tr>
      <w:tr w:rsidR="00671EC0" w:rsidRPr="00583825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>
              <w:rPr>
                <w:i/>
              </w:rPr>
              <w:lastRenderedPageBreak/>
              <w:t>Besluit financiële zekerheid milieubeheer</w:t>
            </w:r>
          </w:p>
        </w:tc>
        <w:tc>
          <w:tcPr>
            <w:tcW w:w="3780" w:type="dxa"/>
          </w:tcPr>
          <w:p w:rsidR="00671EC0" w:rsidRPr="007E5BB3" w:rsidRDefault="00941321" w:rsidP="005A31EA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"http://www.vrom.nl/pagina.html?id=24178" </w:instrText>
            </w:r>
            <w:r>
              <w:fldChar w:fldCharType="separate"/>
            </w:r>
            <w:r w:rsidR="00671EC0" w:rsidRPr="007E5BB3">
              <w:rPr>
                <w:rStyle w:val="Hyperlink"/>
                <w:lang w:val="en-GB"/>
              </w:rPr>
              <w:t>Financial Security (Environmental Management) Decree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583825">
            <w:r>
              <w:t>2003, VROM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Default="00671EC0" w:rsidP="00583825">
            <w:pPr>
              <w:rPr>
                <w:i/>
              </w:rPr>
            </w:pPr>
            <w:r>
              <w:rPr>
                <w:i/>
              </w:rPr>
              <w:t>Besluit fiscale waarderingsgrondslagen</w:t>
            </w:r>
          </w:p>
        </w:tc>
        <w:tc>
          <w:tcPr>
            <w:tcW w:w="3780" w:type="dxa"/>
          </w:tcPr>
          <w:p w:rsidR="00671EC0" w:rsidRPr="00BE71EC" w:rsidRDefault="00671EC0" w:rsidP="005A31EA">
            <w:pPr>
              <w:rPr>
                <w:lang w:val="en-GB"/>
              </w:rPr>
            </w:pPr>
            <w:r w:rsidRPr="007C1417">
              <w:rPr>
                <w:lang w:val="en-GB"/>
              </w:rPr>
              <w:t>Uniform Fiscal Valuation Principles Decree</w:t>
            </w:r>
          </w:p>
        </w:tc>
        <w:tc>
          <w:tcPr>
            <w:tcW w:w="5940" w:type="dxa"/>
          </w:tcPr>
          <w:p w:rsidR="00671EC0" w:rsidRDefault="00671EC0" w:rsidP="00BE71EC">
            <w:pPr>
              <w:rPr>
                <w:i/>
                <w:lang w:val="en-GB"/>
              </w:rPr>
            </w:pPr>
            <w:r w:rsidRPr="00792A7A">
              <w:rPr>
                <w:lang w:val="en-GB"/>
              </w:rPr>
              <w:t>Companies and Business Legislation of the Netherlands</w:t>
            </w:r>
          </w:p>
          <w:p w:rsidR="00671EC0" w:rsidRPr="00BE71EC" w:rsidRDefault="00671EC0" w:rsidP="00583825">
            <w:pPr>
              <w:rPr>
                <w:lang w:val="en-GB"/>
              </w:rPr>
            </w:pPr>
          </w:p>
        </w:tc>
      </w:tr>
      <w:tr w:rsidR="00671EC0" w:rsidRPr="00274AEB" w:rsidTr="008124D7">
        <w:tc>
          <w:tcPr>
            <w:tcW w:w="3528" w:type="dxa"/>
          </w:tcPr>
          <w:p w:rsidR="00671EC0" w:rsidRPr="007B438A" w:rsidRDefault="00671EC0" w:rsidP="00583825">
            <w:pPr>
              <w:rPr>
                <w:i/>
              </w:rPr>
            </w:pPr>
            <w:r>
              <w:rPr>
                <w:i/>
              </w:rPr>
              <w:t xml:space="preserve">Besluit Gedragstoezicht financiële ondernemingen Wft </w:t>
            </w:r>
            <w:r w:rsidRPr="007B438A">
              <w:rPr>
                <w:i/>
              </w:rPr>
              <w:t>(Bgfo</w:t>
            </w:r>
            <w:r>
              <w:rPr>
                <w:i/>
              </w:rPr>
              <w:t>)</w:t>
            </w:r>
          </w:p>
        </w:tc>
        <w:tc>
          <w:tcPr>
            <w:tcW w:w="3780" w:type="dxa"/>
          </w:tcPr>
          <w:p w:rsidR="00671EC0" w:rsidRPr="004218D3" w:rsidRDefault="00941321" w:rsidP="00583825">
            <w:pPr>
              <w:rPr>
                <w:rStyle w:val="Hyperlink"/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"http://www.minfin.nl/dsresource?objectid=58166&amp;type=pdf" </w:instrText>
            </w:r>
            <w:r>
              <w:fldChar w:fldCharType="separate"/>
            </w:r>
            <w:r w:rsidR="00671EC0" w:rsidRPr="00131B61">
              <w:rPr>
                <w:rStyle w:val="Hyperlink"/>
                <w:lang w:val="en-GB"/>
              </w:rPr>
              <w:t xml:space="preserve">Decree on </w:t>
            </w:r>
            <w:r w:rsidR="00671EC0">
              <w:rPr>
                <w:rStyle w:val="Hyperlink"/>
                <w:lang w:val="en-GB"/>
              </w:rPr>
              <w:t>Conduct of Business</w:t>
            </w:r>
            <w:r w:rsidR="00671EC0" w:rsidRPr="00131B61">
              <w:rPr>
                <w:rStyle w:val="Hyperlink"/>
                <w:lang w:val="en-GB"/>
              </w:rPr>
              <w:t xml:space="preserve"> Supervision of Financial </w:t>
            </w:r>
            <w:r w:rsidR="00671EC0">
              <w:rPr>
                <w:rStyle w:val="Hyperlink"/>
                <w:lang w:val="en-GB"/>
              </w:rPr>
              <w:t xml:space="preserve">Undertakings </w:t>
            </w:r>
            <w:r w:rsidR="007C1417">
              <w:rPr>
                <w:rStyle w:val="Hyperlink"/>
                <w:lang w:val="en-GB"/>
              </w:rPr>
              <w:t>FSA</w:t>
            </w:r>
            <w:r w:rsidR="00671EC0">
              <w:rPr>
                <w:rStyle w:val="Hyperlink"/>
                <w:lang w:val="en-GB"/>
              </w:rPr>
              <w:t xml:space="preserve"> </w:t>
            </w:r>
            <w:r w:rsidR="00671EC0" w:rsidRPr="00131B61">
              <w:rPr>
                <w:rStyle w:val="Hyperlink"/>
                <w:lang w:val="en-GB"/>
              </w:rPr>
              <w:t>(</w:t>
            </w:r>
            <w:proofErr w:type="spellStart"/>
            <w:r w:rsidR="00671EC0" w:rsidRPr="00CC4682">
              <w:rPr>
                <w:rStyle w:val="Hyperlink"/>
                <w:i/>
                <w:lang w:val="en-GB"/>
              </w:rPr>
              <w:t>AmvB</w:t>
            </w:r>
            <w:proofErr w:type="spellEnd"/>
            <w:r w:rsidR="00671EC0" w:rsidRPr="00CC4682">
              <w:rPr>
                <w:rStyle w:val="Hyperlink"/>
                <w:i/>
                <w:lang w:val="en-GB"/>
              </w:rPr>
              <w:t xml:space="preserve"> 8</w:t>
            </w:r>
            <w:r w:rsidR="00671EC0" w:rsidRPr="00131B61">
              <w:rPr>
                <w:rStyle w:val="Hyperlink"/>
                <w:lang w:val="en-GB"/>
              </w:rPr>
              <w:t>)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A2029C">
            <w:pPr>
              <w:rPr>
                <w:lang w:val="en-GB"/>
              </w:rPr>
            </w:pPr>
            <w:r w:rsidRPr="00A2029C">
              <w:rPr>
                <w:lang w:val="en-GB"/>
              </w:rPr>
              <w:t>12 October 2006</w:t>
            </w:r>
          </w:p>
          <w:p w:rsidR="00671EC0" w:rsidRDefault="00671EC0" w:rsidP="00A2029C">
            <w:pPr>
              <w:rPr>
                <w:lang w:val="en-GB"/>
              </w:rPr>
            </w:pPr>
            <w:r>
              <w:t>Ministry of Finance</w:t>
            </w:r>
          </w:p>
          <w:p w:rsidR="00671EC0" w:rsidRPr="00A2029C" w:rsidRDefault="00671EC0" w:rsidP="00A2029C">
            <w:pPr>
              <w:rPr>
                <w:lang w:val="en-GB"/>
              </w:rPr>
            </w:pPr>
          </w:p>
        </w:tc>
      </w:tr>
      <w:tr w:rsidR="00671EC0" w:rsidRPr="00C12F9A" w:rsidTr="008124D7">
        <w:tc>
          <w:tcPr>
            <w:tcW w:w="3528" w:type="dxa"/>
          </w:tcPr>
          <w:p w:rsidR="00671EC0" w:rsidRDefault="00671EC0" w:rsidP="00583825">
            <w:pPr>
              <w:rPr>
                <w:i/>
              </w:rPr>
            </w:pPr>
            <w:r>
              <w:rPr>
                <w:i/>
              </w:rPr>
              <w:t>Besluit gereglementeerde markten Wft</w:t>
            </w:r>
          </w:p>
        </w:tc>
        <w:tc>
          <w:tcPr>
            <w:tcW w:w="3780" w:type="dxa"/>
          </w:tcPr>
          <w:p w:rsidR="00671EC0" w:rsidRPr="00C96D8C" w:rsidRDefault="00671EC0" w:rsidP="00C96D8C">
            <w:r w:rsidRPr="00C96D8C">
              <w:t>Decree on Regulated Markets</w:t>
            </w:r>
          </w:p>
        </w:tc>
        <w:tc>
          <w:tcPr>
            <w:tcW w:w="5940" w:type="dxa"/>
          </w:tcPr>
          <w:p w:rsidR="00671EC0" w:rsidRDefault="00671EC0" w:rsidP="00A2029C">
            <w:pPr>
              <w:rPr>
                <w:lang w:val="en-GB"/>
              </w:rPr>
            </w:pPr>
            <w:r>
              <w:rPr>
                <w:lang w:val="en-GB"/>
              </w:rPr>
              <w:t xml:space="preserve">As of 1 November 2007 </w:t>
            </w:r>
          </w:p>
          <w:p w:rsidR="00671EC0" w:rsidRPr="00A2029C" w:rsidRDefault="00671EC0" w:rsidP="00A2029C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274AEB" w:rsidTr="008124D7">
        <w:tc>
          <w:tcPr>
            <w:tcW w:w="3528" w:type="dxa"/>
          </w:tcPr>
          <w:p w:rsidR="00671EC0" w:rsidRDefault="00671EC0" w:rsidP="00583825">
            <w:pPr>
              <w:rPr>
                <w:i/>
              </w:rPr>
            </w:pPr>
            <w:proofErr w:type="spellStart"/>
            <w:r w:rsidRPr="00074513">
              <w:rPr>
                <w:bCs/>
                <w:i/>
                <w:color w:val="000000"/>
                <w:lang w:val="en-GB"/>
              </w:rPr>
              <w:t>Besluit</w:t>
            </w:r>
            <w:proofErr w:type="spellEnd"/>
            <w:r>
              <w:rPr>
                <w:bCs/>
                <w:i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lang w:val="en-GB"/>
              </w:rPr>
              <w:t>inzake</w:t>
            </w:r>
            <w:proofErr w:type="spellEnd"/>
            <w:r>
              <w:rPr>
                <w:bCs/>
                <w:i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lang w:val="en-GB"/>
              </w:rPr>
              <w:t>gedekte</w:t>
            </w:r>
            <w:proofErr w:type="spellEnd"/>
            <w:r>
              <w:rPr>
                <w:bCs/>
                <w:i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lang w:val="en-GB"/>
              </w:rPr>
              <w:t>obligaties</w:t>
            </w:r>
            <w:proofErr w:type="spellEnd"/>
          </w:p>
        </w:tc>
        <w:tc>
          <w:tcPr>
            <w:tcW w:w="3780" w:type="dxa"/>
          </w:tcPr>
          <w:p w:rsidR="00671EC0" w:rsidRPr="00C96D8C" w:rsidRDefault="00941321" w:rsidP="008D79DE">
            <w:hyperlink r:id="rId17" w:history="1">
              <w:r w:rsidR="00671EC0" w:rsidRPr="008D79DE">
                <w:rPr>
                  <w:rStyle w:val="Hyperlink"/>
                  <w:rFonts w:eastAsia="Batang"/>
                </w:rPr>
                <w:t>Decree regarding covered bonds</w:t>
              </w:r>
            </w:hyperlink>
          </w:p>
        </w:tc>
        <w:tc>
          <w:tcPr>
            <w:tcW w:w="5940" w:type="dxa"/>
          </w:tcPr>
          <w:p w:rsidR="00671EC0" w:rsidRDefault="00671EC0" w:rsidP="008D79DE">
            <w:pPr>
              <w:rPr>
                <w:lang w:val="en-GB"/>
              </w:rPr>
            </w:pPr>
            <w:r w:rsidRPr="008D79DE">
              <w:rPr>
                <w:rFonts w:eastAsia="Batang"/>
                <w:lang w:val="en-GB"/>
              </w:rPr>
              <w:t xml:space="preserve">Decree of 3 June 2008, amending the Decree on Prudential Rules </w:t>
            </w:r>
            <w:r w:rsidR="007C1417">
              <w:rPr>
                <w:rFonts w:eastAsia="Batang"/>
                <w:lang w:val="en-GB"/>
              </w:rPr>
              <w:t>FSA</w:t>
            </w:r>
            <w:r>
              <w:rPr>
                <w:rFonts w:eastAsia="Batang"/>
                <w:lang w:val="en-GB"/>
              </w:rPr>
              <w:t xml:space="preserve"> </w:t>
            </w:r>
            <w:r w:rsidRPr="008D79DE">
              <w:rPr>
                <w:rFonts w:eastAsia="Batang"/>
                <w:lang w:val="en-GB"/>
              </w:rPr>
              <w:t>(</w:t>
            </w:r>
            <w:proofErr w:type="spellStart"/>
            <w:r w:rsidRPr="00F32403">
              <w:rPr>
                <w:rFonts w:eastAsia="Batang"/>
                <w:i/>
                <w:lang w:val="en-GB"/>
              </w:rPr>
              <w:t>Besluit</w:t>
            </w:r>
            <w:proofErr w:type="spellEnd"/>
            <w:r w:rsidRPr="00F32403">
              <w:rPr>
                <w:rFonts w:eastAsia="Batang"/>
                <w:i/>
                <w:lang w:val="en-GB"/>
              </w:rPr>
              <w:t xml:space="preserve"> </w:t>
            </w:r>
            <w:proofErr w:type="spellStart"/>
            <w:r w:rsidRPr="00F32403">
              <w:rPr>
                <w:rFonts w:eastAsia="Batang"/>
                <w:i/>
                <w:lang w:val="en-GB"/>
              </w:rPr>
              <w:t>prudentiële</w:t>
            </w:r>
            <w:proofErr w:type="spellEnd"/>
            <w:r w:rsidRPr="00F32403">
              <w:rPr>
                <w:rFonts w:eastAsia="Batang"/>
                <w:i/>
                <w:lang w:val="en-GB"/>
              </w:rPr>
              <w:t xml:space="preserve"> regels </w:t>
            </w:r>
            <w:proofErr w:type="spellStart"/>
            <w:r w:rsidRPr="00F32403">
              <w:rPr>
                <w:rFonts w:eastAsia="Batang"/>
                <w:i/>
                <w:lang w:val="en-GB"/>
              </w:rPr>
              <w:t>Wft</w:t>
            </w:r>
            <w:proofErr w:type="spellEnd"/>
            <w:r w:rsidRPr="008D79DE">
              <w:rPr>
                <w:rFonts w:eastAsia="Batang"/>
                <w:lang w:val="en-GB"/>
              </w:rPr>
              <w:t xml:space="preserve">) and the Decree on </w:t>
            </w:r>
            <w:r>
              <w:rPr>
                <w:rFonts w:eastAsia="Batang"/>
                <w:lang w:val="en-GB"/>
              </w:rPr>
              <w:t xml:space="preserve">the </w:t>
            </w:r>
            <w:r w:rsidRPr="008D79DE">
              <w:rPr>
                <w:rFonts w:eastAsia="Batang"/>
                <w:lang w:val="en-GB"/>
              </w:rPr>
              <w:t>Supervision of</w:t>
            </w:r>
            <w:r>
              <w:rPr>
                <w:rFonts w:eastAsia="Batang"/>
                <w:lang w:val="en-GB"/>
              </w:rPr>
              <w:t xml:space="preserve"> Market Firms </w:t>
            </w:r>
            <w:r w:rsidR="007C1417">
              <w:rPr>
                <w:rFonts w:eastAsia="Batang"/>
                <w:lang w:val="en-GB"/>
              </w:rPr>
              <w:t>FSA</w:t>
            </w:r>
            <w:r>
              <w:rPr>
                <w:rFonts w:eastAsia="Batang"/>
                <w:lang w:val="en-GB"/>
              </w:rPr>
              <w:t xml:space="preserve"> </w:t>
            </w:r>
            <w:r w:rsidRPr="00F32403">
              <w:rPr>
                <w:rFonts w:eastAsia="Batang"/>
                <w:lang w:val="en-GB"/>
              </w:rPr>
              <w:t>(</w:t>
            </w:r>
            <w:proofErr w:type="spellStart"/>
            <w:r w:rsidRPr="00F32403">
              <w:rPr>
                <w:rFonts w:eastAsia="Batang"/>
                <w:i/>
                <w:lang w:val="en-GB"/>
              </w:rPr>
              <w:t>Besluit</w:t>
            </w:r>
            <w:proofErr w:type="spellEnd"/>
            <w:r w:rsidRPr="00F32403">
              <w:rPr>
                <w:rFonts w:eastAsia="Batang"/>
                <w:i/>
                <w:lang w:val="en-GB"/>
              </w:rPr>
              <w:t xml:space="preserve"> </w:t>
            </w:r>
            <w:proofErr w:type="spellStart"/>
            <w:r w:rsidRPr="00F32403">
              <w:rPr>
                <w:rFonts w:eastAsia="Batang"/>
                <w:i/>
                <w:lang w:val="en-GB"/>
              </w:rPr>
              <w:t>gedragstoezicht</w:t>
            </w:r>
            <w:proofErr w:type="spellEnd"/>
            <w:r w:rsidRPr="00F32403">
              <w:rPr>
                <w:rFonts w:eastAsia="Batang"/>
                <w:i/>
                <w:lang w:val="en-GB"/>
              </w:rPr>
              <w:t xml:space="preserve"> </w:t>
            </w:r>
            <w:proofErr w:type="spellStart"/>
            <w:r w:rsidRPr="00F32403">
              <w:rPr>
                <w:rFonts w:eastAsia="Batang"/>
                <w:i/>
                <w:lang w:val="en-GB"/>
              </w:rPr>
              <w:t>financiële</w:t>
            </w:r>
            <w:proofErr w:type="spellEnd"/>
            <w:r w:rsidRPr="00F32403">
              <w:rPr>
                <w:rFonts w:eastAsia="Batang"/>
                <w:i/>
                <w:lang w:val="en-GB"/>
              </w:rPr>
              <w:t xml:space="preserve"> </w:t>
            </w:r>
            <w:proofErr w:type="spellStart"/>
            <w:r w:rsidRPr="00F32403">
              <w:rPr>
                <w:rFonts w:eastAsia="Batang"/>
                <w:i/>
                <w:lang w:val="en-GB"/>
              </w:rPr>
              <w:t>ondernemingen</w:t>
            </w:r>
            <w:proofErr w:type="spellEnd"/>
            <w:r w:rsidRPr="00F32403">
              <w:rPr>
                <w:rFonts w:eastAsia="Batang"/>
                <w:i/>
                <w:lang w:val="en-GB"/>
              </w:rPr>
              <w:t xml:space="preserve"> Wft</w:t>
            </w:r>
            <w:r w:rsidRPr="00F32403">
              <w:rPr>
                <w:rFonts w:eastAsia="Batang"/>
                <w:lang w:val="en-GB"/>
              </w:rPr>
              <w:t>) regarding</w:t>
            </w:r>
            <w:r>
              <w:rPr>
                <w:rFonts w:eastAsia="Batang"/>
                <w:lang w:val="en-GB"/>
              </w:rPr>
              <w:t xml:space="preserve"> </w:t>
            </w:r>
            <w:r w:rsidRPr="002159A5">
              <w:rPr>
                <w:rFonts w:eastAsia="Batang"/>
                <w:lang w:val="en-GB"/>
              </w:rPr>
              <w:t>covered bonds</w:t>
            </w:r>
            <w:r>
              <w:rPr>
                <w:rFonts w:eastAsia="Batang"/>
                <w:lang w:val="en-GB"/>
              </w:rPr>
              <w:t>.</w:t>
            </w:r>
            <w:r>
              <w:rPr>
                <w:lang w:val="en-GB"/>
              </w:rPr>
              <w:t xml:space="preserve"> DNB</w:t>
            </w:r>
          </w:p>
        </w:tc>
      </w:tr>
      <w:tr w:rsidR="00671EC0" w:rsidRPr="00274AEB" w:rsidTr="008124D7">
        <w:tc>
          <w:tcPr>
            <w:tcW w:w="3528" w:type="dxa"/>
          </w:tcPr>
          <w:p w:rsidR="00671EC0" w:rsidRPr="00074513" w:rsidRDefault="00671EC0" w:rsidP="00583825">
            <w:pPr>
              <w:rPr>
                <w:i/>
                <w:lang w:val="en-GB"/>
              </w:rPr>
            </w:pPr>
            <w:proofErr w:type="spellStart"/>
            <w:r w:rsidRPr="00074513">
              <w:rPr>
                <w:bCs/>
                <w:i/>
                <w:color w:val="000000"/>
                <w:lang w:val="en-GB"/>
              </w:rPr>
              <w:t>Besluit</w:t>
            </w:r>
            <w:proofErr w:type="spellEnd"/>
            <w:r w:rsidRPr="00074513">
              <w:rPr>
                <w:bCs/>
                <w:i/>
                <w:color w:val="000000"/>
                <w:lang w:val="en-GB"/>
              </w:rPr>
              <w:t xml:space="preserve"> </w:t>
            </w:r>
            <w:proofErr w:type="spellStart"/>
            <w:r w:rsidRPr="00074513">
              <w:rPr>
                <w:bCs/>
                <w:i/>
                <w:color w:val="000000"/>
                <w:lang w:val="en-GB"/>
              </w:rPr>
              <w:t>luchtkwaliteit</w:t>
            </w:r>
            <w:proofErr w:type="spellEnd"/>
          </w:p>
        </w:tc>
        <w:tc>
          <w:tcPr>
            <w:tcW w:w="3780" w:type="dxa"/>
          </w:tcPr>
          <w:p w:rsidR="00671EC0" w:rsidRPr="00074513" w:rsidRDefault="00671EC0" w:rsidP="00C96D8C">
            <w:pPr>
              <w:rPr>
                <w:lang w:val="en-GB"/>
              </w:rPr>
            </w:pPr>
            <w:r w:rsidRPr="00074513">
              <w:rPr>
                <w:color w:val="000000"/>
                <w:lang w:val="en-GB"/>
              </w:rPr>
              <w:t xml:space="preserve">Air Quality </w:t>
            </w:r>
            <w:r w:rsidRPr="00074513">
              <w:rPr>
                <w:bCs/>
                <w:color w:val="000000"/>
                <w:lang w:val="en-GB"/>
              </w:rPr>
              <w:t>Decree</w:t>
            </w:r>
          </w:p>
        </w:tc>
        <w:tc>
          <w:tcPr>
            <w:tcW w:w="5940" w:type="dxa"/>
          </w:tcPr>
          <w:p w:rsidR="00671EC0" w:rsidRDefault="00671EC0" w:rsidP="00A2029C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274AEB" w:rsidTr="008124D7">
        <w:tc>
          <w:tcPr>
            <w:tcW w:w="3528" w:type="dxa"/>
          </w:tcPr>
          <w:p w:rsidR="00671EC0" w:rsidRPr="0010538B" w:rsidRDefault="00671EC0" w:rsidP="00583825">
            <w:pPr>
              <w:rPr>
                <w:i/>
                <w:lang w:val="en-GB"/>
              </w:rPr>
            </w:pPr>
            <w:proofErr w:type="spellStart"/>
            <w:r w:rsidRPr="0010538B">
              <w:rPr>
                <w:i/>
                <w:lang w:val="en-GB"/>
              </w:rPr>
              <w:t>Besluit</w:t>
            </w:r>
            <w:proofErr w:type="spellEnd"/>
            <w:r w:rsidRPr="0010538B">
              <w:rPr>
                <w:i/>
                <w:lang w:val="en-GB"/>
              </w:rPr>
              <w:t xml:space="preserve"> </w:t>
            </w:r>
            <w:proofErr w:type="spellStart"/>
            <w:r w:rsidRPr="0010538B">
              <w:rPr>
                <w:i/>
                <w:lang w:val="en-GB"/>
              </w:rPr>
              <w:t>marktmisbruik</w:t>
            </w:r>
            <w:proofErr w:type="spellEnd"/>
            <w:r w:rsidRPr="0010538B">
              <w:rPr>
                <w:i/>
                <w:lang w:val="en-GB"/>
              </w:rPr>
              <w:t xml:space="preserve"> </w:t>
            </w:r>
            <w:proofErr w:type="spellStart"/>
            <w:r w:rsidRPr="0010538B">
              <w:rPr>
                <w:i/>
                <w:lang w:val="en-GB"/>
              </w:rPr>
              <w:t>Wft</w:t>
            </w:r>
            <w:proofErr w:type="spellEnd"/>
          </w:p>
        </w:tc>
        <w:tc>
          <w:tcPr>
            <w:tcW w:w="3780" w:type="dxa"/>
          </w:tcPr>
          <w:p w:rsidR="00671EC0" w:rsidRPr="004218D3" w:rsidRDefault="00941321" w:rsidP="00583825">
            <w:pPr>
              <w:rPr>
                <w:rStyle w:val="Hyperlink"/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"http://www.minfin.nl/dsresource?objectid=58168&amp;type=pdf" </w:instrText>
            </w:r>
            <w:r>
              <w:fldChar w:fldCharType="separate"/>
            </w:r>
            <w:r w:rsidR="00671EC0" w:rsidRPr="001D6D97">
              <w:rPr>
                <w:rStyle w:val="Hyperlink"/>
                <w:lang w:val="en-GB"/>
              </w:rPr>
              <w:t xml:space="preserve">Decree </w:t>
            </w:r>
            <w:r w:rsidR="00671EC0">
              <w:rPr>
                <w:rStyle w:val="Hyperlink"/>
                <w:lang w:val="en-GB"/>
              </w:rPr>
              <w:t xml:space="preserve">on Market Abuse </w:t>
            </w:r>
            <w:r w:rsidR="007C1417">
              <w:rPr>
                <w:rStyle w:val="Hyperlink"/>
                <w:lang w:val="en-GB"/>
              </w:rPr>
              <w:t>FSA</w:t>
            </w:r>
            <w:r w:rsidR="00671EC0" w:rsidRPr="001D6D97">
              <w:rPr>
                <w:rStyle w:val="Hyperlink"/>
                <w:lang w:val="en-GB"/>
              </w:rPr>
              <w:t xml:space="preserve"> (</w:t>
            </w:r>
            <w:proofErr w:type="spellStart"/>
            <w:r w:rsidR="00671EC0" w:rsidRPr="00CC4682">
              <w:rPr>
                <w:rStyle w:val="Hyperlink"/>
                <w:i/>
                <w:lang w:val="en-GB"/>
              </w:rPr>
              <w:t>AmvB</w:t>
            </w:r>
            <w:proofErr w:type="spellEnd"/>
            <w:r w:rsidR="00671EC0" w:rsidRPr="00CC4682">
              <w:rPr>
                <w:rStyle w:val="Hyperlink"/>
                <w:i/>
                <w:lang w:val="en-GB"/>
              </w:rPr>
              <w:t xml:space="preserve"> 10</w:t>
            </w:r>
            <w:r w:rsidR="00671EC0" w:rsidRPr="001D6D97">
              <w:rPr>
                <w:rStyle w:val="Hyperlink"/>
                <w:lang w:val="en-GB"/>
              </w:rPr>
              <w:t>)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12 October 2006</w:t>
            </w:r>
          </w:p>
          <w:p w:rsidR="00671EC0" w:rsidRPr="00274AEB" w:rsidRDefault="00671EC0" w:rsidP="00583825">
            <w:pPr>
              <w:rPr>
                <w:lang w:val="en-GB"/>
              </w:rPr>
            </w:pPr>
            <w:r>
              <w:t>Ministry of Finance</w:t>
            </w:r>
          </w:p>
        </w:tc>
      </w:tr>
      <w:tr w:rsidR="00671EC0" w:rsidRPr="005C20CA" w:rsidTr="008124D7">
        <w:tc>
          <w:tcPr>
            <w:tcW w:w="3528" w:type="dxa"/>
          </w:tcPr>
          <w:p w:rsidR="00671EC0" w:rsidRPr="007B438A" w:rsidRDefault="00671EC0" w:rsidP="00583825">
            <w:pPr>
              <w:rPr>
                <w:i/>
              </w:rPr>
            </w:pPr>
            <w:r>
              <w:rPr>
                <w:i/>
              </w:rPr>
              <w:t>Besluit markttoegang financiële ondernemingen Wf</w:t>
            </w:r>
            <w:r w:rsidRPr="007B438A">
              <w:rPr>
                <w:i/>
              </w:rPr>
              <w:t>t</w:t>
            </w:r>
            <w:r w:rsidRPr="007B438A">
              <w:rPr>
                <w:bCs/>
              </w:rPr>
              <w:t xml:space="preserve"> (</w:t>
            </w:r>
            <w:r w:rsidRPr="007B438A">
              <w:rPr>
                <w:i/>
              </w:rPr>
              <w:t>Bmfo</w:t>
            </w:r>
            <w:r>
              <w:rPr>
                <w:i/>
              </w:rPr>
              <w:t>)</w:t>
            </w:r>
          </w:p>
        </w:tc>
        <w:tc>
          <w:tcPr>
            <w:tcW w:w="3780" w:type="dxa"/>
          </w:tcPr>
          <w:p w:rsidR="00671EC0" w:rsidRPr="004218D3" w:rsidRDefault="00941321" w:rsidP="00583825">
            <w:pPr>
              <w:rPr>
                <w:rStyle w:val="Hyperlink"/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"http://www.minfin.nl/dsresource?objectid=59059&amp;type=pdf" </w:instrText>
            </w:r>
            <w:r>
              <w:fldChar w:fldCharType="separate"/>
            </w:r>
            <w:r w:rsidR="00671EC0" w:rsidRPr="00131B61">
              <w:rPr>
                <w:rStyle w:val="Hyperlink"/>
                <w:lang w:val="en-GB"/>
              </w:rPr>
              <w:t xml:space="preserve">Decree on Market Access of Financial </w:t>
            </w:r>
            <w:r w:rsidR="00671EC0">
              <w:rPr>
                <w:rStyle w:val="Hyperlink"/>
                <w:lang w:val="en-GB"/>
              </w:rPr>
              <w:t xml:space="preserve">Firms </w:t>
            </w:r>
            <w:r w:rsidR="007C1417">
              <w:rPr>
                <w:rStyle w:val="Hyperlink"/>
                <w:lang w:val="en-GB"/>
              </w:rPr>
              <w:t>FSA</w:t>
            </w:r>
            <w:r w:rsidR="00671EC0">
              <w:rPr>
                <w:rStyle w:val="Hyperlink"/>
                <w:lang w:val="en-GB"/>
              </w:rPr>
              <w:t xml:space="preserve"> </w:t>
            </w:r>
            <w:r w:rsidR="00671EC0" w:rsidRPr="00131B61">
              <w:rPr>
                <w:rStyle w:val="Hyperlink"/>
                <w:lang w:val="en-GB"/>
              </w:rPr>
              <w:t>(</w:t>
            </w:r>
            <w:proofErr w:type="spellStart"/>
            <w:r w:rsidR="00671EC0" w:rsidRPr="00CC4682">
              <w:rPr>
                <w:rStyle w:val="Hyperlink"/>
                <w:i/>
                <w:lang w:val="en-GB"/>
              </w:rPr>
              <w:t>AmvB</w:t>
            </w:r>
            <w:proofErr w:type="spellEnd"/>
            <w:r w:rsidR="00671EC0" w:rsidRPr="00CC4682">
              <w:rPr>
                <w:rStyle w:val="Hyperlink"/>
                <w:i/>
                <w:lang w:val="en-GB"/>
              </w:rPr>
              <w:t xml:space="preserve"> 4</w:t>
            </w:r>
            <w:r w:rsidR="00671EC0" w:rsidRPr="00131B61">
              <w:rPr>
                <w:rStyle w:val="Hyperlink"/>
                <w:lang w:val="en-GB"/>
              </w:rPr>
              <w:t>)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12 October 2006</w:t>
            </w:r>
          </w:p>
          <w:p w:rsidR="00671EC0" w:rsidRPr="005C20CA" w:rsidRDefault="00671EC0" w:rsidP="00583825">
            <w:pPr>
              <w:rPr>
                <w:lang w:val="en-GB"/>
              </w:rPr>
            </w:pPr>
            <w:r>
              <w:t>Ministry of Finance</w:t>
            </w:r>
          </w:p>
        </w:tc>
      </w:tr>
      <w:tr w:rsidR="00671EC0" w:rsidRPr="00075996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 xml:space="preserve">Besluit melding zeggenschap en kapitaalbelang in </w:t>
            </w:r>
            <w:r>
              <w:rPr>
                <w:i/>
              </w:rPr>
              <w:t>u</w:t>
            </w:r>
            <w:r w:rsidRPr="00583825">
              <w:rPr>
                <w:i/>
              </w:rPr>
              <w:t>itgevende instellingen</w:t>
            </w:r>
          </w:p>
        </w:tc>
        <w:tc>
          <w:tcPr>
            <w:tcW w:w="3780" w:type="dxa"/>
          </w:tcPr>
          <w:p w:rsidR="00671EC0" w:rsidRPr="00A908F4" w:rsidRDefault="00941321" w:rsidP="00583825">
            <w:pPr>
              <w:rPr>
                <w:rStyle w:val="Hyperlink"/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"http://www.minfin.nl/dsresource?objectid=58167&amp;type=pdf" </w:instrText>
            </w:r>
            <w:r>
              <w:fldChar w:fldCharType="separate"/>
            </w:r>
            <w:r w:rsidR="00671EC0" w:rsidRPr="00131B61">
              <w:rPr>
                <w:rStyle w:val="Hyperlink"/>
                <w:lang w:val="en-GB"/>
              </w:rPr>
              <w:t>Decree on the Disclosure of Holdings and Capital Interest in Issuing Institutions (</w:t>
            </w:r>
            <w:proofErr w:type="spellStart"/>
            <w:r w:rsidR="00671EC0" w:rsidRPr="00CC4682">
              <w:rPr>
                <w:rStyle w:val="Hyperlink"/>
                <w:i/>
                <w:lang w:val="en-GB"/>
              </w:rPr>
              <w:t>AmvB</w:t>
            </w:r>
            <w:proofErr w:type="spellEnd"/>
            <w:r w:rsidR="00671EC0" w:rsidRPr="00CC4682">
              <w:rPr>
                <w:rStyle w:val="Hyperlink"/>
                <w:i/>
                <w:lang w:val="en-GB"/>
              </w:rPr>
              <w:t xml:space="preserve"> 9</w:t>
            </w:r>
            <w:r w:rsidR="00671EC0" w:rsidRPr="00131B61">
              <w:rPr>
                <w:rStyle w:val="Hyperlink"/>
                <w:lang w:val="en-GB"/>
              </w:rPr>
              <w:t>)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98761A">
            <w:pPr>
              <w:rPr>
                <w:lang w:val="en-GB"/>
              </w:rPr>
            </w:pPr>
            <w:r w:rsidRPr="0098761A">
              <w:rPr>
                <w:lang w:val="en-GB"/>
              </w:rPr>
              <w:t>12 October 2006</w:t>
            </w:r>
          </w:p>
          <w:p w:rsidR="00671EC0" w:rsidRPr="0098761A" w:rsidRDefault="00671EC0" w:rsidP="0098761A">
            <w:pPr>
              <w:rPr>
                <w:lang w:val="en-GB"/>
              </w:rPr>
            </w:pPr>
            <w:r>
              <w:t>Ministry of Finance</w:t>
            </w:r>
          </w:p>
        </w:tc>
      </w:tr>
      <w:tr w:rsidR="00671EC0" w:rsidRPr="00F577C1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>
              <w:rPr>
                <w:i/>
              </w:rPr>
              <w:t>Besluit openbare biedingen Wft</w:t>
            </w:r>
          </w:p>
        </w:tc>
        <w:tc>
          <w:tcPr>
            <w:tcW w:w="3780" w:type="dxa"/>
          </w:tcPr>
          <w:p w:rsidR="00671EC0" w:rsidRPr="00A9160F" w:rsidRDefault="00941321" w:rsidP="00157AC8">
            <w:pPr>
              <w:rPr>
                <w:rStyle w:val="Hyperlink"/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"http://www.mi</w:instrText>
            </w:r>
            <w:r w:rsidRPr="00C12F9A">
              <w:rPr>
                <w:lang w:val="en-GB"/>
              </w:rPr>
              <w:instrText xml:space="preserve">nfin.nl/dsresource?objectid=58169&amp;type=pdf" </w:instrText>
            </w:r>
            <w:r>
              <w:fldChar w:fldCharType="separate"/>
            </w:r>
            <w:r w:rsidR="00671EC0" w:rsidRPr="00522286">
              <w:rPr>
                <w:rStyle w:val="Hyperlink"/>
                <w:lang w:val="en-GB"/>
              </w:rPr>
              <w:t>Public Offers (Financial Supervision Act) Decree (</w:t>
            </w:r>
            <w:proofErr w:type="spellStart"/>
            <w:r w:rsidR="00671EC0" w:rsidRPr="00522286">
              <w:rPr>
                <w:rStyle w:val="Hyperlink"/>
                <w:i/>
                <w:lang w:val="en-GB"/>
              </w:rPr>
              <w:t>AmvB</w:t>
            </w:r>
            <w:proofErr w:type="spellEnd"/>
            <w:r w:rsidR="00671EC0" w:rsidRPr="00522286">
              <w:rPr>
                <w:rStyle w:val="Hyperlink"/>
                <w:i/>
                <w:lang w:val="en-GB"/>
              </w:rPr>
              <w:t xml:space="preserve"> 11)</w:t>
            </w:r>
            <w:r>
              <w:rPr>
                <w:rStyle w:val="Hyperlink"/>
                <w:i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2 September 2007</w:t>
            </w:r>
          </w:p>
          <w:p w:rsidR="00671EC0" w:rsidRPr="00274AEB" w:rsidRDefault="00671EC0" w:rsidP="00583825">
            <w:pPr>
              <w:rPr>
                <w:lang w:val="en-GB"/>
              </w:rPr>
            </w:pPr>
            <w:r>
              <w:t>Ministry of Finance</w:t>
            </w:r>
          </w:p>
        </w:tc>
      </w:tr>
      <w:tr w:rsidR="00671EC0" w:rsidRPr="007F09C1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>
              <w:rPr>
                <w:i/>
              </w:rPr>
              <w:t>Besluit prudentiële regels Wft</w:t>
            </w:r>
          </w:p>
        </w:tc>
        <w:tc>
          <w:tcPr>
            <w:tcW w:w="3780" w:type="dxa"/>
          </w:tcPr>
          <w:p w:rsidR="00671EC0" w:rsidRPr="00C80A4C" w:rsidRDefault="00941321" w:rsidP="00583825">
            <w:pPr>
              <w:rPr>
                <w:rStyle w:val="Hyperlink"/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"http://www.minfin.nl/english/Subjects/Financial_markets/Financial_supervision/Publications" </w:instrText>
            </w:r>
            <w:r>
              <w:fldChar w:fldCharType="separate"/>
            </w:r>
            <w:r w:rsidR="00671EC0" w:rsidRPr="00C80A4C">
              <w:rPr>
                <w:rStyle w:val="Hyperlink"/>
                <w:lang w:val="en-GB"/>
              </w:rPr>
              <w:t xml:space="preserve">Decree on Prudential Rules </w:t>
            </w:r>
            <w:r w:rsidR="007C1417">
              <w:rPr>
                <w:rStyle w:val="Hyperlink"/>
                <w:lang w:val="en-GB"/>
              </w:rPr>
              <w:t>FSA</w:t>
            </w:r>
            <w:r w:rsidR="00671EC0" w:rsidRPr="00C80A4C">
              <w:rPr>
                <w:rStyle w:val="Hyperlink"/>
                <w:lang w:val="en-GB"/>
              </w:rPr>
              <w:t xml:space="preserve"> (</w:t>
            </w:r>
            <w:proofErr w:type="spellStart"/>
            <w:r w:rsidR="00671EC0" w:rsidRPr="00CC4682">
              <w:rPr>
                <w:rStyle w:val="Hyperlink"/>
                <w:i/>
                <w:lang w:val="en-GB"/>
              </w:rPr>
              <w:t>AmvB</w:t>
            </w:r>
            <w:proofErr w:type="spellEnd"/>
            <w:r w:rsidR="00671EC0" w:rsidRPr="00CC4682">
              <w:rPr>
                <w:rStyle w:val="Hyperlink"/>
                <w:i/>
                <w:lang w:val="en-GB"/>
              </w:rPr>
              <w:t xml:space="preserve"> 5</w:t>
            </w:r>
            <w:r w:rsidR="00671EC0" w:rsidRPr="00C80A4C">
              <w:rPr>
                <w:rStyle w:val="Hyperlink"/>
                <w:lang w:val="en-GB"/>
              </w:rPr>
              <w:t>)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98761A">
            <w:pPr>
              <w:rPr>
                <w:lang w:val="en-GB"/>
              </w:rPr>
            </w:pPr>
            <w:r>
              <w:rPr>
                <w:lang w:val="en-GB"/>
              </w:rPr>
              <w:t>12 October 2006</w:t>
            </w:r>
          </w:p>
          <w:p w:rsidR="00671EC0" w:rsidRPr="0098761A" w:rsidRDefault="00671EC0" w:rsidP="0098761A">
            <w:pPr>
              <w:rPr>
                <w:lang w:val="en-GB"/>
              </w:rPr>
            </w:pPr>
            <w:r>
              <w:t>Ministry of Finance</w:t>
            </w:r>
          </w:p>
        </w:tc>
      </w:tr>
      <w:tr w:rsidR="00671EC0" w:rsidRPr="00075996" w:rsidTr="008124D7">
        <w:tc>
          <w:tcPr>
            <w:tcW w:w="3528" w:type="dxa"/>
          </w:tcPr>
          <w:p w:rsidR="00671EC0" w:rsidRDefault="00671EC0" w:rsidP="00583825">
            <w:pPr>
              <w:rPr>
                <w:i/>
              </w:rPr>
            </w:pPr>
            <w:r>
              <w:rPr>
                <w:i/>
              </w:rPr>
              <w:t>Besluit prudentieel toezicht financiële groepen Wft</w:t>
            </w:r>
          </w:p>
        </w:tc>
        <w:tc>
          <w:tcPr>
            <w:tcW w:w="3780" w:type="dxa"/>
          </w:tcPr>
          <w:p w:rsidR="00671EC0" w:rsidRPr="00C80A4C" w:rsidRDefault="00941321" w:rsidP="00583825">
            <w:pPr>
              <w:rPr>
                <w:rStyle w:val="Hyperlink"/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"http://www.minfin.nl/english/Subjects/Financial_markets/Financial_supervision/Publications" </w:instrText>
            </w:r>
            <w:r>
              <w:fldChar w:fldCharType="separate"/>
            </w:r>
            <w:r w:rsidR="00671EC0" w:rsidRPr="00C80A4C">
              <w:rPr>
                <w:rStyle w:val="Hyperlink"/>
                <w:lang w:val="en-GB"/>
              </w:rPr>
              <w:t xml:space="preserve">Decree on the Prudential Supervision Financial Groups </w:t>
            </w:r>
            <w:r w:rsidR="007C1417">
              <w:rPr>
                <w:rStyle w:val="Hyperlink"/>
                <w:lang w:val="en-GB"/>
              </w:rPr>
              <w:t>FSA</w:t>
            </w:r>
            <w:r w:rsidR="00671EC0" w:rsidRPr="00C80A4C">
              <w:rPr>
                <w:rStyle w:val="Hyperlink"/>
                <w:lang w:val="en-GB"/>
              </w:rPr>
              <w:t xml:space="preserve"> (</w:t>
            </w:r>
            <w:proofErr w:type="spellStart"/>
            <w:r w:rsidR="00671EC0" w:rsidRPr="00CC4682">
              <w:rPr>
                <w:rStyle w:val="Hyperlink"/>
                <w:i/>
                <w:lang w:val="en-GB"/>
              </w:rPr>
              <w:t>AmvB</w:t>
            </w:r>
            <w:proofErr w:type="spellEnd"/>
            <w:r w:rsidR="00671EC0" w:rsidRPr="00CC4682">
              <w:rPr>
                <w:rStyle w:val="Hyperlink"/>
                <w:i/>
                <w:lang w:val="en-GB"/>
              </w:rPr>
              <w:t xml:space="preserve"> 7</w:t>
            </w:r>
            <w:r w:rsidR="00671EC0" w:rsidRPr="00C80A4C">
              <w:rPr>
                <w:rStyle w:val="Hyperlink"/>
                <w:lang w:val="en-GB"/>
              </w:rPr>
              <w:t>)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12 October 2006</w:t>
            </w:r>
          </w:p>
          <w:p w:rsidR="00671EC0" w:rsidRPr="00075996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Ministry of Finance</w:t>
            </w:r>
          </w:p>
        </w:tc>
      </w:tr>
      <w:tr w:rsidR="00671EC0" w:rsidRPr="00897F6F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>
              <w:rPr>
                <w:i/>
              </w:rPr>
              <w:t>Besluit reikwijdtebepalingen Wft</w:t>
            </w:r>
          </w:p>
        </w:tc>
        <w:tc>
          <w:tcPr>
            <w:tcW w:w="3780" w:type="dxa"/>
          </w:tcPr>
          <w:p w:rsidR="00671EC0" w:rsidRPr="00C80A4C" w:rsidRDefault="00941321" w:rsidP="00583825">
            <w:pPr>
              <w:rPr>
                <w:rStyle w:val="Hyperlink"/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"http://www.minfin.nl/english/Subjects/Financial_markets/Financial_supervision/Publications" </w:instrText>
            </w:r>
            <w:r>
              <w:fldChar w:fldCharType="separate"/>
            </w:r>
            <w:r w:rsidR="00671EC0" w:rsidRPr="00C80A4C">
              <w:rPr>
                <w:rStyle w:val="Hyperlink"/>
                <w:lang w:val="en-GB"/>
              </w:rPr>
              <w:t xml:space="preserve">Decree on the Scope </w:t>
            </w:r>
            <w:r w:rsidR="007C1417">
              <w:rPr>
                <w:rStyle w:val="Hyperlink"/>
                <w:lang w:val="en-GB"/>
              </w:rPr>
              <w:t>FSA</w:t>
            </w:r>
            <w:r w:rsidR="00671EC0" w:rsidRPr="00C80A4C">
              <w:rPr>
                <w:rStyle w:val="Hyperlink"/>
                <w:lang w:val="en-GB"/>
              </w:rPr>
              <w:t xml:space="preserve"> (</w:t>
            </w:r>
            <w:proofErr w:type="spellStart"/>
            <w:r w:rsidR="00671EC0" w:rsidRPr="00CC4682">
              <w:rPr>
                <w:rStyle w:val="Hyperlink"/>
                <w:i/>
                <w:lang w:val="en-GB"/>
              </w:rPr>
              <w:t>AmvB</w:t>
            </w:r>
            <w:proofErr w:type="spellEnd"/>
            <w:r w:rsidR="00671EC0" w:rsidRPr="00CC4682">
              <w:rPr>
                <w:rStyle w:val="Hyperlink"/>
                <w:i/>
                <w:lang w:val="en-GB"/>
              </w:rPr>
              <w:t xml:space="preserve"> </w:t>
            </w:r>
            <w:proofErr w:type="spellStart"/>
            <w:r w:rsidR="00671EC0" w:rsidRPr="00CC4682">
              <w:rPr>
                <w:rStyle w:val="Hyperlink"/>
                <w:i/>
                <w:lang w:val="en-GB"/>
              </w:rPr>
              <w:t>4a</w:t>
            </w:r>
            <w:proofErr w:type="spellEnd"/>
            <w:r w:rsidR="00671EC0" w:rsidRPr="00C80A4C">
              <w:rPr>
                <w:rStyle w:val="Hyperlink"/>
                <w:lang w:val="en-GB"/>
              </w:rPr>
              <w:t>)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A2029C">
            <w:pPr>
              <w:rPr>
                <w:lang w:val="en-GB"/>
              </w:rPr>
            </w:pPr>
            <w:r w:rsidRPr="00A2029C">
              <w:rPr>
                <w:lang w:val="en-GB"/>
              </w:rPr>
              <w:t>12 October 2006</w:t>
            </w:r>
          </w:p>
          <w:p w:rsidR="00671EC0" w:rsidRPr="00A2029C" w:rsidRDefault="00671EC0" w:rsidP="00A2029C">
            <w:pPr>
              <w:rPr>
                <w:lang w:val="en-GB"/>
              </w:rPr>
            </w:pPr>
            <w:r>
              <w:rPr>
                <w:lang w:val="en-GB"/>
              </w:rPr>
              <w:t>Ministry of Finance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Default="00671EC0" w:rsidP="00583825">
            <w:pPr>
              <w:rPr>
                <w:i/>
              </w:rPr>
            </w:pPr>
            <w:r>
              <w:rPr>
                <w:i/>
              </w:rPr>
              <w:t xml:space="preserve">Besluit Risico’s Zware Ongevallen </w:t>
            </w:r>
            <w:r>
              <w:rPr>
                <w:i/>
              </w:rPr>
              <w:lastRenderedPageBreak/>
              <w:t>1999</w:t>
            </w:r>
          </w:p>
        </w:tc>
        <w:tc>
          <w:tcPr>
            <w:tcW w:w="3780" w:type="dxa"/>
          </w:tcPr>
          <w:p w:rsidR="00671EC0" w:rsidRPr="00897F6F" w:rsidRDefault="00941321" w:rsidP="00583825">
            <w:pPr>
              <w:rPr>
                <w:lang w:val="en-GB"/>
              </w:rPr>
            </w:pPr>
            <w:hyperlink r:id="rId18" w:history="1">
              <w:r w:rsidR="00671EC0" w:rsidRPr="00AF2CD5">
                <w:rPr>
                  <w:rStyle w:val="Hyperlink"/>
                  <w:lang w:val="en-GB"/>
                </w:rPr>
                <w:t>Major Accidents (Risks) Decree 1999</w:t>
              </w:r>
            </w:hyperlink>
          </w:p>
        </w:tc>
        <w:tc>
          <w:tcPr>
            <w:tcW w:w="5940" w:type="dxa"/>
          </w:tcPr>
          <w:p w:rsidR="00671EC0" w:rsidRDefault="00671EC0" w:rsidP="0020212F">
            <w:pPr>
              <w:rPr>
                <w:lang w:val="en-GB"/>
              </w:rPr>
            </w:pPr>
            <w:r>
              <w:rPr>
                <w:lang w:val="en-GB"/>
              </w:rPr>
              <w:t>As of 19 March 2008</w:t>
            </w:r>
          </w:p>
          <w:p w:rsidR="00671EC0" w:rsidRPr="00897F6F" w:rsidRDefault="00671EC0" w:rsidP="0020212F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Netherlands Focal Point for Safety and Health at Work</w:t>
            </w:r>
          </w:p>
        </w:tc>
      </w:tr>
      <w:tr w:rsidR="00671EC0" w:rsidRPr="00897F6F" w:rsidTr="008124D7">
        <w:tc>
          <w:tcPr>
            <w:tcW w:w="3528" w:type="dxa"/>
          </w:tcPr>
          <w:p w:rsidR="00671EC0" w:rsidRDefault="00671EC0" w:rsidP="00826E61">
            <w:pPr>
              <w:rPr>
                <w:i/>
              </w:rPr>
            </w:pPr>
            <w:r>
              <w:rPr>
                <w:i/>
              </w:rPr>
              <w:lastRenderedPageBreak/>
              <w:t>Besluit toezicht accountantsorganisaties (Bta)</w:t>
            </w:r>
          </w:p>
        </w:tc>
        <w:tc>
          <w:tcPr>
            <w:tcW w:w="3780" w:type="dxa"/>
          </w:tcPr>
          <w:p w:rsidR="00671EC0" w:rsidRDefault="00941321" w:rsidP="00826E61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"http://www.minfin.nl/dsresource?objectid=36264&amp;type=pdf" </w:instrText>
            </w:r>
            <w:r>
              <w:fldChar w:fldCharType="separate"/>
            </w:r>
            <w:r w:rsidR="00671EC0" w:rsidRPr="00A766BA">
              <w:rPr>
                <w:rStyle w:val="Hyperlink"/>
                <w:lang w:val="en-GB"/>
              </w:rPr>
              <w:t xml:space="preserve">Decree on the </w:t>
            </w:r>
            <w:r w:rsidR="00671EC0">
              <w:rPr>
                <w:rStyle w:val="Hyperlink"/>
                <w:lang w:val="en-GB"/>
              </w:rPr>
              <w:t>S</w:t>
            </w:r>
            <w:r w:rsidR="00671EC0" w:rsidRPr="00A766BA">
              <w:rPr>
                <w:rStyle w:val="Hyperlink"/>
                <w:lang w:val="en-GB"/>
              </w:rPr>
              <w:t xml:space="preserve">upervision of </w:t>
            </w:r>
            <w:r w:rsidR="00671EC0">
              <w:rPr>
                <w:rStyle w:val="Hyperlink"/>
                <w:lang w:val="en-GB"/>
              </w:rPr>
              <w:t>A</w:t>
            </w:r>
            <w:r w:rsidR="00671EC0" w:rsidRPr="00A766BA">
              <w:rPr>
                <w:rStyle w:val="Hyperlink"/>
                <w:lang w:val="en-GB"/>
              </w:rPr>
              <w:t xml:space="preserve">udit </w:t>
            </w:r>
            <w:r w:rsidR="00671EC0">
              <w:rPr>
                <w:rStyle w:val="Hyperlink"/>
                <w:lang w:val="en-GB"/>
              </w:rPr>
              <w:t>F</w:t>
            </w:r>
            <w:r w:rsidR="00671EC0" w:rsidRPr="00A766BA">
              <w:rPr>
                <w:rStyle w:val="Hyperlink"/>
                <w:lang w:val="en-GB"/>
              </w:rPr>
              <w:t>irms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826E61">
            <w:pPr>
              <w:rPr>
                <w:lang w:val="en-GB"/>
              </w:rPr>
            </w:pPr>
            <w:r>
              <w:rPr>
                <w:lang w:val="en-GB"/>
              </w:rPr>
              <w:t>23 March 2007</w:t>
            </w:r>
          </w:p>
          <w:p w:rsidR="00671EC0" w:rsidRDefault="00671EC0" w:rsidP="00826E61">
            <w:pPr>
              <w:rPr>
                <w:lang w:val="en-GB"/>
              </w:rPr>
            </w:pPr>
            <w:r>
              <w:rPr>
                <w:lang w:val="en-GB"/>
              </w:rPr>
              <w:t>Ministry of Finance</w:t>
            </w:r>
          </w:p>
        </w:tc>
      </w:tr>
      <w:tr w:rsidR="00671EC0" w:rsidRPr="00051786" w:rsidTr="008124D7">
        <w:tc>
          <w:tcPr>
            <w:tcW w:w="3528" w:type="dxa"/>
          </w:tcPr>
          <w:p w:rsidR="00671EC0" w:rsidRPr="00051786" w:rsidRDefault="00671EC0" w:rsidP="00583825">
            <w:pPr>
              <w:rPr>
                <w:i/>
              </w:rPr>
            </w:pPr>
            <w:r w:rsidRPr="00051786">
              <w:rPr>
                <w:i/>
              </w:rPr>
              <w:t>Besluit uitvoering Pensioenwet en Wet verplichte beroepspensioenregeling</w:t>
            </w:r>
          </w:p>
        </w:tc>
        <w:tc>
          <w:tcPr>
            <w:tcW w:w="3780" w:type="dxa"/>
          </w:tcPr>
          <w:p w:rsidR="00671EC0" w:rsidRPr="00051786" w:rsidRDefault="00671EC0" w:rsidP="00583825">
            <w:pPr>
              <w:rPr>
                <w:lang w:val="en"/>
              </w:rPr>
            </w:pPr>
            <w:r w:rsidRPr="006619D6">
              <w:rPr>
                <w:lang w:val="en-GB"/>
              </w:rPr>
              <w:t>Decree on the Implementation of the Pension Act and the Obligatory Occupational Pension Schemes Act</w:t>
            </w:r>
          </w:p>
        </w:tc>
        <w:tc>
          <w:tcPr>
            <w:tcW w:w="5940" w:type="dxa"/>
          </w:tcPr>
          <w:p w:rsidR="00671EC0" w:rsidRPr="00051786" w:rsidRDefault="00671EC0" w:rsidP="0020212F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897F6F" w:rsidTr="008124D7">
        <w:tc>
          <w:tcPr>
            <w:tcW w:w="3528" w:type="dxa"/>
          </w:tcPr>
          <w:p w:rsidR="00671EC0" w:rsidRPr="00C3208E" w:rsidRDefault="00671EC0" w:rsidP="00C3208E">
            <w:pPr>
              <w:rPr>
                <w:i/>
              </w:rPr>
            </w:pPr>
            <w:r w:rsidRPr="00C3208E">
              <w:rPr>
                <w:i/>
              </w:rPr>
              <w:t>Besluit Werkwijze Commissie Gelijke Behandeling</w:t>
            </w:r>
          </w:p>
          <w:p w:rsidR="00671EC0" w:rsidRPr="00C3208E" w:rsidRDefault="00671EC0" w:rsidP="00C3208E">
            <w:pPr>
              <w:rPr>
                <w:i/>
              </w:rPr>
            </w:pPr>
          </w:p>
        </w:tc>
        <w:tc>
          <w:tcPr>
            <w:tcW w:w="3780" w:type="dxa"/>
          </w:tcPr>
          <w:p w:rsidR="00671EC0" w:rsidRPr="00A12EB5" w:rsidRDefault="00941321" w:rsidP="00C3208E">
            <w:pPr>
              <w:rPr>
                <w:rStyle w:val="Hyperlink"/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"http://www.cgb.nl/cgb253.php" </w:instrText>
            </w:r>
            <w:r>
              <w:fldChar w:fldCharType="separate"/>
            </w:r>
            <w:r w:rsidR="00671EC0" w:rsidRPr="00C3208E">
              <w:rPr>
                <w:rStyle w:val="Hyperlink"/>
                <w:lang w:val="en-GB"/>
              </w:rPr>
              <w:t>Decree determining procedures of the Equal Treatment Commission of 29 July 1994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C3208E">
            <w:pPr>
              <w:rPr>
                <w:lang w:val="en-GB"/>
              </w:rPr>
            </w:pPr>
            <w:r w:rsidRPr="00C3208E">
              <w:rPr>
                <w:lang w:val="en-GB"/>
              </w:rPr>
              <w:t>29 July 1994</w:t>
            </w:r>
          </w:p>
          <w:p w:rsidR="00671EC0" w:rsidRPr="00C3208E" w:rsidRDefault="00671EC0" w:rsidP="00C3208E">
            <w:pPr>
              <w:rPr>
                <w:lang w:val="en-GB"/>
              </w:rPr>
            </w:pPr>
            <w:r>
              <w:rPr>
                <w:lang w:val="en-GB"/>
              </w:rPr>
              <w:t>Equal Treatment Commission</w:t>
            </w:r>
          </w:p>
        </w:tc>
      </w:tr>
      <w:tr w:rsidR="00671EC0" w:rsidRPr="00F44114" w:rsidTr="008124D7">
        <w:tc>
          <w:tcPr>
            <w:tcW w:w="3528" w:type="dxa"/>
          </w:tcPr>
          <w:p w:rsidR="00671EC0" w:rsidRDefault="00671EC0" w:rsidP="00583825">
            <w:pPr>
              <w:rPr>
                <w:i/>
              </w:rPr>
            </w:pPr>
            <w:r>
              <w:rPr>
                <w:i/>
              </w:rPr>
              <w:t>Besluit tot wijziging van de bijlage, bedoeld in artikel 9c van de Wet financiële betrekkingen buitenland 1994</w:t>
            </w:r>
          </w:p>
        </w:tc>
        <w:tc>
          <w:tcPr>
            <w:tcW w:w="3780" w:type="dxa"/>
          </w:tcPr>
          <w:p w:rsidR="00671EC0" w:rsidRPr="00345A25" w:rsidRDefault="00941321" w:rsidP="00E5068C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"http://www.dnb.nl/binaries/engelse%20versie%20wijziging%20wfbb%201994_tcm46-147520.pdf" </w:instrText>
            </w:r>
            <w:r>
              <w:fldChar w:fldCharType="separate"/>
            </w:r>
            <w:r w:rsidR="00671EC0" w:rsidRPr="00C60811">
              <w:rPr>
                <w:rStyle w:val="Hyperlink"/>
                <w:lang w:val="en-GB"/>
              </w:rPr>
              <w:t xml:space="preserve">Decree of 15 November 2005 in amendment of the annex meant in </w:t>
            </w:r>
            <w:proofErr w:type="spellStart"/>
            <w:r w:rsidR="00671EC0" w:rsidRPr="00C60811">
              <w:rPr>
                <w:rStyle w:val="Hyperlink"/>
                <w:lang w:val="en-GB"/>
              </w:rPr>
              <w:t>9c</w:t>
            </w:r>
            <w:proofErr w:type="spellEnd"/>
            <w:r w:rsidR="00671EC0" w:rsidRPr="00C60811">
              <w:rPr>
                <w:rStyle w:val="Hyperlink"/>
                <w:lang w:val="en-GB"/>
              </w:rPr>
              <w:t xml:space="preserve"> of the Foreign Financial Relations Act 1994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Pr="00F44114" w:rsidRDefault="00671EC0" w:rsidP="00583825">
            <w:r w:rsidRPr="00F44114">
              <w:t>D</w:t>
            </w:r>
            <w:r>
              <w:t>NB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Default="00671EC0" w:rsidP="00583825">
            <w:pPr>
              <w:rPr>
                <w:i/>
              </w:rPr>
            </w:pPr>
            <w:r>
              <w:rPr>
                <w:i/>
              </w:rPr>
              <w:t>Bouwbesluit</w:t>
            </w:r>
          </w:p>
        </w:tc>
        <w:tc>
          <w:tcPr>
            <w:tcW w:w="3780" w:type="dxa"/>
          </w:tcPr>
          <w:p w:rsidR="00671EC0" w:rsidRDefault="00671EC0" w:rsidP="00E5068C">
            <w:pPr>
              <w:rPr>
                <w:lang w:val="en-GB"/>
              </w:rPr>
            </w:pPr>
            <w:r>
              <w:rPr>
                <w:lang w:val="en-GB"/>
              </w:rPr>
              <w:t>Building Decree</w:t>
            </w:r>
          </w:p>
        </w:tc>
        <w:tc>
          <w:tcPr>
            <w:tcW w:w="5940" w:type="dxa"/>
          </w:tcPr>
          <w:p w:rsidR="00671EC0" w:rsidRDefault="00671EC0" w:rsidP="009D681F">
            <w:pPr>
              <w:rPr>
                <w:lang w:val="en-GB"/>
              </w:rPr>
            </w:pPr>
            <w:r>
              <w:rPr>
                <w:lang w:val="en-GB"/>
              </w:rPr>
              <w:t>2003, VROM</w:t>
            </w:r>
          </w:p>
          <w:p w:rsidR="00671EC0" w:rsidRDefault="00671EC0" w:rsidP="009D681F">
            <w:pPr>
              <w:rPr>
                <w:lang w:val="en-GB"/>
              </w:rPr>
            </w:pPr>
            <w:r w:rsidRPr="009D681F">
              <w:rPr>
                <w:lang w:val="en-GB"/>
              </w:rPr>
              <w:t>The full text of the Dutch Building Decree can be found under the following:</w:t>
            </w:r>
          </w:p>
          <w:p w:rsidR="00671EC0" w:rsidRPr="00522286" w:rsidRDefault="00671EC0" w:rsidP="009D681F">
            <w:pPr>
              <w:numPr>
                <w:ilvl w:val="0"/>
                <w:numId w:val="6"/>
              </w:numPr>
              <w:rPr>
                <w:rStyle w:val="Hyperlink"/>
                <w:lang w:val="en"/>
              </w:rPr>
            </w:pPr>
            <w:r>
              <w:rPr>
                <w:lang w:val="en"/>
              </w:rPr>
              <w:fldChar w:fldCharType="begin"/>
            </w:r>
            <w:r>
              <w:rPr>
                <w:lang w:val="en"/>
              </w:rPr>
              <w:instrText xml:space="preserve"> HYPERLINK "http://www.sharedspaces.nl/docs/internationaal/Explanation.pdf" </w:instrText>
            </w:r>
            <w:r>
              <w:rPr>
                <w:lang w:val="en"/>
              </w:rPr>
              <w:fldChar w:fldCharType="separate"/>
            </w:r>
            <w:r w:rsidRPr="00522286">
              <w:rPr>
                <w:rStyle w:val="Hyperlink"/>
                <w:lang w:val="en"/>
              </w:rPr>
              <w:t>Explanations</w:t>
            </w:r>
          </w:p>
          <w:p w:rsidR="00671EC0" w:rsidRPr="00522286" w:rsidRDefault="00671EC0" w:rsidP="009D681F">
            <w:pPr>
              <w:numPr>
                <w:ilvl w:val="0"/>
                <w:numId w:val="6"/>
              </w:numPr>
              <w:rPr>
                <w:rStyle w:val="Hyperlink"/>
                <w:lang w:val="en"/>
              </w:rPr>
            </w:pPr>
            <w:r>
              <w:rPr>
                <w:lang w:val="en"/>
              </w:rPr>
              <w:fldChar w:fldCharType="end"/>
            </w:r>
            <w:r>
              <w:rPr>
                <w:lang w:val="en"/>
              </w:rPr>
              <w:fldChar w:fldCharType="begin"/>
            </w:r>
            <w:r>
              <w:rPr>
                <w:lang w:val="en"/>
              </w:rPr>
              <w:instrText xml:space="preserve"> HYPERLINK "http://www.sharedspaces.nl/docs/internationaal/BB%20H%201%20(Engels%20aangepast%20okt%2006).pdf" </w:instrText>
            </w:r>
            <w:r>
              <w:rPr>
                <w:lang w:val="en"/>
              </w:rPr>
              <w:fldChar w:fldCharType="separate"/>
            </w:r>
            <w:r w:rsidRPr="00522286">
              <w:rPr>
                <w:rStyle w:val="Hyperlink"/>
                <w:lang w:val="en"/>
              </w:rPr>
              <w:t>Chapter 1. General provisions</w:t>
            </w:r>
          </w:p>
          <w:p w:rsidR="00671EC0" w:rsidRDefault="00671EC0" w:rsidP="009D681F">
            <w:pPr>
              <w:numPr>
                <w:ilvl w:val="0"/>
                <w:numId w:val="6"/>
              </w:numPr>
              <w:rPr>
                <w:lang w:val="en"/>
              </w:rPr>
            </w:pPr>
            <w:r>
              <w:rPr>
                <w:lang w:val="en"/>
              </w:rPr>
              <w:fldChar w:fldCharType="end"/>
            </w:r>
            <w:r w:rsidR="00941321">
              <w:fldChar w:fldCharType="begin"/>
            </w:r>
            <w:r w:rsidR="00941321" w:rsidRPr="00C12F9A">
              <w:rPr>
                <w:lang w:val="en-GB"/>
              </w:rPr>
              <w:instrText xml:space="preserve"> HYPERLINK "http://www.sharedspaces.nl/docs/internationaal/Regulations%20with%20regard%20to%20safety.pdf" </w:instrText>
            </w:r>
            <w:r w:rsidR="00941321">
              <w:fldChar w:fldCharType="separate"/>
            </w:r>
            <w:r>
              <w:rPr>
                <w:rStyle w:val="Hyperlink"/>
                <w:lang w:val="en"/>
              </w:rPr>
              <w:t xml:space="preserve">Chapter 2. Regulations with regard to safety </w:t>
            </w:r>
            <w:r w:rsidR="00941321">
              <w:rPr>
                <w:rStyle w:val="Hyperlink"/>
                <w:lang w:val="en"/>
              </w:rPr>
              <w:fldChar w:fldCharType="end"/>
            </w:r>
          </w:p>
          <w:p w:rsidR="00671EC0" w:rsidRPr="00522286" w:rsidRDefault="00671EC0" w:rsidP="009D681F">
            <w:pPr>
              <w:numPr>
                <w:ilvl w:val="0"/>
                <w:numId w:val="6"/>
              </w:numPr>
              <w:rPr>
                <w:rStyle w:val="Hyperlink"/>
                <w:lang w:val="en"/>
              </w:rPr>
            </w:pPr>
            <w:r>
              <w:rPr>
                <w:lang w:val="en"/>
              </w:rPr>
              <w:fldChar w:fldCharType="begin"/>
            </w:r>
            <w:r>
              <w:rPr>
                <w:lang w:val="en"/>
              </w:rPr>
              <w:instrText xml:space="preserve"> HYPERLINK "http://www.sharedspaces.nl/docs/internationaal/harmadik.pdf" </w:instrText>
            </w:r>
            <w:r>
              <w:rPr>
                <w:lang w:val="en"/>
              </w:rPr>
              <w:fldChar w:fldCharType="separate"/>
            </w:r>
            <w:r w:rsidRPr="00522286">
              <w:rPr>
                <w:rStyle w:val="Hyperlink"/>
                <w:lang w:val="en"/>
              </w:rPr>
              <w:t>Chapter 3. Regulations with regard to health</w:t>
            </w:r>
          </w:p>
          <w:p w:rsidR="00671EC0" w:rsidRPr="009D681F" w:rsidRDefault="00671EC0" w:rsidP="00AF64B1">
            <w:pPr>
              <w:numPr>
                <w:ilvl w:val="0"/>
                <w:numId w:val="6"/>
              </w:numPr>
              <w:rPr>
                <w:lang w:val="en"/>
              </w:rPr>
            </w:pPr>
            <w:r>
              <w:rPr>
                <w:lang w:val="en"/>
              </w:rPr>
              <w:fldChar w:fldCharType="end"/>
            </w:r>
            <w:hyperlink r:id="rId19" w:history="1">
              <w:r>
                <w:rPr>
                  <w:rStyle w:val="Hyperlink"/>
                  <w:lang w:val="en"/>
                </w:rPr>
                <w:t>Chapter 4.-5 Regulations with regard practicabilit</w:t>
              </w:r>
            </w:hyperlink>
            <w:hyperlink r:id="rId20" w:history="1">
              <w:r>
                <w:rPr>
                  <w:rStyle w:val="Hyperlink"/>
                  <w:lang w:val="en"/>
                </w:rPr>
                <w:t>y</w:t>
              </w:r>
            </w:hyperlink>
          </w:p>
        </w:tc>
      </w:tr>
      <w:tr w:rsidR="00671EC0" w:rsidRPr="00C12F9A" w:rsidTr="008124D7">
        <w:tc>
          <w:tcPr>
            <w:tcW w:w="3528" w:type="dxa"/>
          </w:tcPr>
          <w:p w:rsidR="00671EC0" w:rsidRPr="009D681F" w:rsidRDefault="00671EC0" w:rsidP="00583825">
            <w:pPr>
              <w:rPr>
                <w:i/>
                <w:lang w:val="en-GB"/>
              </w:rPr>
            </w:pPr>
            <w:proofErr w:type="spellStart"/>
            <w:r w:rsidRPr="009D681F">
              <w:rPr>
                <w:i/>
                <w:lang w:val="en-GB"/>
              </w:rPr>
              <w:t>Burgerlijk</w:t>
            </w:r>
            <w:proofErr w:type="spellEnd"/>
            <w:r w:rsidRPr="009D681F">
              <w:rPr>
                <w:i/>
                <w:lang w:val="en-GB"/>
              </w:rPr>
              <w:t xml:space="preserve"> </w:t>
            </w:r>
            <w:proofErr w:type="spellStart"/>
            <w:r w:rsidRPr="009D681F">
              <w:rPr>
                <w:i/>
                <w:lang w:val="en-GB"/>
              </w:rPr>
              <w:t>Wetboek</w:t>
            </w:r>
            <w:proofErr w:type="spellEnd"/>
            <w:r w:rsidRPr="009D681F">
              <w:rPr>
                <w:i/>
                <w:lang w:val="en-GB"/>
              </w:rPr>
              <w:t xml:space="preserve">, </w:t>
            </w:r>
            <w:proofErr w:type="spellStart"/>
            <w:r w:rsidRPr="009D681F">
              <w:rPr>
                <w:i/>
                <w:lang w:val="en-GB"/>
              </w:rPr>
              <w:t>Boek</w:t>
            </w:r>
            <w:proofErr w:type="spellEnd"/>
            <w:r w:rsidRPr="009D681F">
              <w:rPr>
                <w:i/>
                <w:lang w:val="en-GB"/>
              </w:rPr>
              <w:t xml:space="preserve"> 1 (</w:t>
            </w:r>
            <w:proofErr w:type="spellStart"/>
            <w:r w:rsidRPr="009D681F">
              <w:rPr>
                <w:i/>
                <w:lang w:val="en-GB"/>
              </w:rPr>
              <w:t>NBW</w:t>
            </w:r>
            <w:proofErr w:type="spellEnd"/>
            <w:r w:rsidRPr="009D681F">
              <w:rPr>
                <w:i/>
                <w:lang w:val="en-GB"/>
              </w:rPr>
              <w:t>)</w:t>
            </w:r>
          </w:p>
        </w:tc>
        <w:tc>
          <w:tcPr>
            <w:tcW w:w="3780" w:type="dxa"/>
          </w:tcPr>
          <w:p w:rsidR="00671EC0" w:rsidRPr="009D681F" w:rsidRDefault="00671EC0" w:rsidP="00583825">
            <w:pPr>
              <w:rPr>
                <w:lang w:val="en-GB"/>
              </w:rPr>
            </w:pPr>
            <w:r w:rsidRPr="009D681F">
              <w:rPr>
                <w:lang w:val="en-GB"/>
              </w:rPr>
              <w:t>Dutch Civil Code, Book 1</w:t>
            </w:r>
          </w:p>
        </w:tc>
        <w:tc>
          <w:tcPr>
            <w:tcW w:w="5940" w:type="dxa"/>
          </w:tcPr>
          <w:p w:rsidR="00671EC0" w:rsidRPr="00C5415B" w:rsidRDefault="00671EC0" w:rsidP="00834B7E">
            <w:pPr>
              <w:rPr>
                <w:lang w:val="en-GB"/>
              </w:rPr>
            </w:pPr>
            <w:r w:rsidRPr="00C80A4C">
              <w:rPr>
                <w:i/>
                <w:lang w:val="en-GB"/>
              </w:rPr>
              <w:t>Family law legislation of the Netherlands</w:t>
            </w:r>
            <w:r>
              <w:rPr>
                <w:i/>
                <w:lang w:val="en-GB"/>
              </w:rPr>
              <w:t>, includes</w:t>
            </w:r>
            <w:r w:rsidRPr="001D01A6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 xml:space="preserve">translation of </w:t>
            </w:r>
            <w:r w:rsidRPr="001D01A6">
              <w:rPr>
                <w:i/>
                <w:lang w:val="en-GB"/>
              </w:rPr>
              <w:t>procedural and transitional provisions and private international law legislation</w:t>
            </w:r>
            <w:r>
              <w:rPr>
                <w:i/>
                <w:lang w:val="en-GB"/>
              </w:rPr>
              <w:t>,</w:t>
            </w:r>
            <w:r w:rsidRPr="00791EB8">
              <w:rPr>
                <w:i/>
                <w:lang w:val="en-GB"/>
              </w:rPr>
              <w:t xml:space="preserve"> </w:t>
            </w:r>
            <w:r w:rsidRPr="00C80A4C">
              <w:rPr>
                <w:i/>
                <w:lang w:val="en-GB"/>
              </w:rPr>
              <w:t>Sumner</w:t>
            </w:r>
            <w:r>
              <w:rPr>
                <w:i/>
                <w:lang w:val="en-GB"/>
              </w:rPr>
              <w:t xml:space="preserve"> (2003) </w:t>
            </w:r>
            <w:r w:rsidRPr="00560295">
              <w:rPr>
                <w:b/>
                <w:i/>
                <w:lang w:val="en-GB"/>
              </w:rPr>
              <w:t>B.1.0.4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>Burgerlijk Wetboek, Boek 2 (</w:t>
            </w:r>
            <w:r>
              <w:rPr>
                <w:i/>
              </w:rPr>
              <w:t>N</w:t>
            </w:r>
            <w:r w:rsidRPr="00583825">
              <w:rPr>
                <w:i/>
              </w:rPr>
              <w:t>BW)</w:t>
            </w:r>
          </w:p>
        </w:tc>
        <w:tc>
          <w:tcPr>
            <w:tcW w:w="3780" w:type="dxa"/>
          </w:tcPr>
          <w:p w:rsidR="00671EC0" w:rsidRPr="00583825" w:rsidRDefault="00671EC0" w:rsidP="00583825">
            <w:r w:rsidRPr="00A74D4D">
              <w:t>Dutch Civil Code, Book 2</w:t>
            </w:r>
          </w:p>
        </w:tc>
        <w:tc>
          <w:tcPr>
            <w:tcW w:w="5940" w:type="dxa"/>
          </w:tcPr>
          <w:p w:rsidR="00671EC0" w:rsidRDefault="00671EC0" w:rsidP="00181C43">
            <w:pPr>
              <w:rPr>
                <w:lang w:val="en-GB"/>
              </w:rPr>
            </w:pPr>
            <w:r w:rsidRPr="00181C43">
              <w:rPr>
                <w:lang w:val="en-GB"/>
              </w:rPr>
              <w:t>Companies and Business Legislation of the Netherlands</w:t>
            </w:r>
          </w:p>
          <w:p w:rsidR="00671EC0" w:rsidRPr="00D70199" w:rsidRDefault="00671EC0" w:rsidP="00834B7E">
            <w:pPr>
              <w:numPr>
                <w:ilvl w:val="0"/>
                <w:numId w:val="8"/>
              </w:numPr>
              <w:rPr>
                <w:lang w:val="en-GB"/>
              </w:rPr>
            </w:pPr>
            <w:r w:rsidRPr="00D70199">
              <w:rPr>
                <w:i/>
                <w:lang w:val="en-GB"/>
              </w:rPr>
              <w:t>Companies and Other Legal Persons, Warendorf</w:t>
            </w:r>
            <w:r>
              <w:rPr>
                <w:i/>
                <w:lang w:val="en-GB"/>
              </w:rPr>
              <w:t xml:space="preserve"> (July 2007) </w:t>
            </w:r>
            <w:r w:rsidRPr="00560295">
              <w:rPr>
                <w:b/>
                <w:i/>
                <w:lang w:val="en-GB"/>
              </w:rPr>
              <w:t>B.2.2.1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>Burgerlijk Wetboek, Boek 3 (</w:t>
            </w:r>
            <w:r>
              <w:rPr>
                <w:i/>
              </w:rPr>
              <w:t>N</w:t>
            </w:r>
            <w:r w:rsidRPr="00583825">
              <w:rPr>
                <w:i/>
              </w:rPr>
              <w:t>BW)</w:t>
            </w:r>
          </w:p>
        </w:tc>
        <w:tc>
          <w:tcPr>
            <w:tcW w:w="3780" w:type="dxa"/>
          </w:tcPr>
          <w:p w:rsidR="00671EC0" w:rsidRPr="00583825" w:rsidRDefault="00671EC0" w:rsidP="00583825">
            <w:r w:rsidRPr="00A74D4D">
              <w:t>Dutch Civil Code, Book 3</w:t>
            </w:r>
          </w:p>
        </w:tc>
        <w:tc>
          <w:tcPr>
            <w:tcW w:w="5940" w:type="dxa"/>
          </w:tcPr>
          <w:p w:rsidR="00671EC0" w:rsidRDefault="00671EC0" w:rsidP="00181C43">
            <w:pPr>
              <w:rPr>
                <w:i/>
                <w:lang w:val="en-GB"/>
              </w:rPr>
            </w:pPr>
            <w:r w:rsidRPr="00181C43">
              <w:rPr>
                <w:lang w:val="en-GB"/>
              </w:rPr>
              <w:t>Companies and Business Legislation of the Netherlands</w:t>
            </w:r>
          </w:p>
          <w:p w:rsidR="00671EC0" w:rsidRPr="00D70199" w:rsidRDefault="00671EC0" w:rsidP="00DB3852">
            <w:pPr>
              <w:numPr>
                <w:ilvl w:val="0"/>
                <w:numId w:val="9"/>
              </w:numPr>
              <w:rPr>
                <w:i/>
                <w:lang w:val="en-GB"/>
              </w:rPr>
            </w:pPr>
            <w:r w:rsidRPr="00D70199">
              <w:rPr>
                <w:i/>
                <w:lang w:val="en-GB"/>
              </w:rPr>
              <w:t>New Netherlands Civil Code</w:t>
            </w:r>
            <w:r>
              <w:rPr>
                <w:i/>
                <w:lang w:val="en-GB"/>
              </w:rPr>
              <w:t>,</w:t>
            </w:r>
            <w:r w:rsidRPr="00D70199">
              <w:rPr>
                <w:i/>
                <w:lang w:val="en-GB"/>
              </w:rPr>
              <w:t xml:space="preserve"> Patrimonial Law</w:t>
            </w:r>
            <w:r>
              <w:rPr>
                <w:i/>
                <w:lang w:val="en-GB"/>
              </w:rPr>
              <w:t xml:space="preserve"> in general</w:t>
            </w:r>
            <w:r w:rsidRPr="00D70199">
              <w:rPr>
                <w:i/>
                <w:lang w:val="en-GB"/>
              </w:rPr>
              <w:t xml:space="preserve">, </w:t>
            </w:r>
            <w:proofErr w:type="spellStart"/>
            <w:r w:rsidRPr="00D70199">
              <w:rPr>
                <w:i/>
                <w:lang w:val="en-GB"/>
              </w:rPr>
              <w:t>Haanappel</w:t>
            </w:r>
            <w:proofErr w:type="spellEnd"/>
            <w:r>
              <w:rPr>
                <w:i/>
                <w:lang w:val="en-GB"/>
              </w:rPr>
              <w:t xml:space="preserve"> &amp; </w:t>
            </w:r>
            <w:proofErr w:type="spellStart"/>
            <w:r>
              <w:rPr>
                <w:i/>
                <w:lang w:val="en-GB"/>
              </w:rPr>
              <w:t>MacKaay</w:t>
            </w:r>
            <w:proofErr w:type="spellEnd"/>
            <w:r>
              <w:rPr>
                <w:i/>
                <w:lang w:val="en-GB"/>
              </w:rPr>
              <w:t xml:space="preserve"> (1990) </w:t>
            </w:r>
            <w:r w:rsidRPr="00560295">
              <w:rPr>
                <w:b/>
                <w:i/>
                <w:lang w:val="en-GB"/>
              </w:rPr>
              <w:t>B.0.11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>Burgerlijk Wetboek, Boek 4 (</w:t>
            </w:r>
            <w:r>
              <w:rPr>
                <w:i/>
              </w:rPr>
              <w:t>N</w:t>
            </w:r>
            <w:r w:rsidRPr="00583825">
              <w:rPr>
                <w:i/>
              </w:rPr>
              <w:t>BW)</w:t>
            </w:r>
          </w:p>
        </w:tc>
        <w:tc>
          <w:tcPr>
            <w:tcW w:w="3780" w:type="dxa"/>
          </w:tcPr>
          <w:p w:rsidR="00671EC0" w:rsidRPr="00583825" w:rsidRDefault="00671EC0" w:rsidP="00583825">
            <w:r w:rsidRPr="00181C43">
              <w:t>Dutch Civil Code, Book 4</w:t>
            </w:r>
          </w:p>
        </w:tc>
        <w:tc>
          <w:tcPr>
            <w:tcW w:w="5940" w:type="dxa"/>
          </w:tcPr>
          <w:p w:rsidR="00671EC0" w:rsidRPr="00C80A4C" w:rsidRDefault="00671EC0" w:rsidP="00583825">
            <w:pPr>
              <w:rPr>
                <w:lang w:val="en-GB"/>
              </w:rPr>
            </w:pPr>
            <w:r>
              <w:rPr>
                <w:rStyle w:val="Emphasis"/>
                <w:lang w:val="en"/>
              </w:rPr>
              <w:t xml:space="preserve">Inheritance law legislation of the Netherlands: a translation of </w:t>
            </w:r>
            <w:r>
              <w:rPr>
                <w:rStyle w:val="Emphasis"/>
                <w:lang w:val="en"/>
              </w:rPr>
              <w:lastRenderedPageBreak/>
              <w:t>Book 4 of the Dutch Civil Code, procedural provisions and private international law legislation,</w:t>
            </w:r>
            <w:r w:rsidRPr="00942CDC">
              <w:rPr>
                <w:i/>
                <w:lang w:val="en-GB"/>
              </w:rPr>
              <w:t xml:space="preserve"> S</w:t>
            </w:r>
            <w:proofErr w:type="spellStart"/>
            <w:r w:rsidRPr="00C80A4C">
              <w:rPr>
                <w:i/>
                <w:lang w:val="en"/>
              </w:rPr>
              <w:t>umner</w:t>
            </w:r>
            <w:proofErr w:type="spellEnd"/>
            <w:r>
              <w:rPr>
                <w:i/>
                <w:lang w:val="en"/>
              </w:rPr>
              <w:t xml:space="preserve"> (</w:t>
            </w:r>
            <w:r w:rsidRPr="00791EB8">
              <w:rPr>
                <w:i/>
                <w:lang w:val="en"/>
              </w:rPr>
              <w:t>2005</w:t>
            </w:r>
            <w:r>
              <w:rPr>
                <w:i/>
                <w:lang w:val="en"/>
              </w:rPr>
              <w:t>)</w:t>
            </w:r>
            <w:r w:rsidRPr="00791EB8">
              <w:rPr>
                <w:i/>
                <w:lang w:val="en"/>
              </w:rPr>
              <w:t>.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lastRenderedPageBreak/>
              <w:t>Burgerlijk Wetboek, Boek 5 (</w:t>
            </w:r>
            <w:r>
              <w:rPr>
                <w:i/>
              </w:rPr>
              <w:t>N</w:t>
            </w:r>
            <w:r w:rsidRPr="00583825">
              <w:rPr>
                <w:i/>
              </w:rPr>
              <w:t>BW)</w:t>
            </w:r>
          </w:p>
        </w:tc>
        <w:tc>
          <w:tcPr>
            <w:tcW w:w="3780" w:type="dxa"/>
          </w:tcPr>
          <w:p w:rsidR="00671EC0" w:rsidRPr="00583825" w:rsidRDefault="00671EC0" w:rsidP="00583825">
            <w:r w:rsidRPr="00A74D4D">
              <w:t>Dutch Civil Code, Book 5</w:t>
            </w:r>
          </w:p>
        </w:tc>
        <w:tc>
          <w:tcPr>
            <w:tcW w:w="5940" w:type="dxa"/>
          </w:tcPr>
          <w:p w:rsidR="00671EC0" w:rsidRDefault="00671EC0" w:rsidP="00181C43">
            <w:pPr>
              <w:rPr>
                <w:i/>
                <w:lang w:val="en-GB"/>
              </w:rPr>
            </w:pPr>
            <w:r w:rsidRPr="00181C43">
              <w:rPr>
                <w:lang w:val="en-GB"/>
              </w:rPr>
              <w:t>Companies and Business Legislation of the Netherlands</w:t>
            </w:r>
          </w:p>
          <w:p w:rsidR="00671EC0" w:rsidRPr="007568DF" w:rsidRDefault="00671EC0" w:rsidP="00DB3852">
            <w:pPr>
              <w:numPr>
                <w:ilvl w:val="0"/>
                <w:numId w:val="9"/>
              </w:numPr>
              <w:rPr>
                <w:lang w:val="en-GB"/>
              </w:rPr>
            </w:pPr>
            <w:r w:rsidRPr="00D70199">
              <w:rPr>
                <w:i/>
                <w:lang w:val="en-GB"/>
              </w:rPr>
              <w:t>New Netherlands Civil Code</w:t>
            </w:r>
            <w:r>
              <w:rPr>
                <w:i/>
                <w:lang w:val="en-GB"/>
              </w:rPr>
              <w:t xml:space="preserve">, Real Rights, </w:t>
            </w:r>
            <w:proofErr w:type="spellStart"/>
            <w:r w:rsidRPr="00D70199">
              <w:rPr>
                <w:i/>
                <w:lang w:val="en-GB"/>
              </w:rPr>
              <w:t>Haanappel</w:t>
            </w:r>
            <w:proofErr w:type="spellEnd"/>
            <w:r>
              <w:rPr>
                <w:i/>
                <w:lang w:val="en-GB"/>
              </w:rPr>
              <w:t xml:space="preserve"> &amp; </w:t>
            </w:r>
            <w:proofErr w:type="spellStart"/>
            <w:r>
              <w:rPr>
                <w:i/>
                <w:lang w:val="en-GB"/>
              </w:rPr>
              <w:t>MacKaay</w:t>
            </w:r>
            <w:proofErr w:type="spellEnd"/>
            <w:r>
              <w:rPr>
                <w:i/>
                <w:lang w:val="en-GB"/>
              </w:rPr>
              <w:t xml:space="preserve"> (1990) </w:t>
            </w:r>
            <w:r w:rsidRPr="00560295">
              <w:rPr>
                <w:b/>
                <w:i/>
                <w:lang w:val="en-GB"/>
              </w:rPr>
              <w:t>B.0.11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5E39AB" w:rsidRDefault="00671EC0" w:rsidP="00583825">
            <w:pPr>
              <w:rPr>
                <w:i/>
                <w:lang w:val="en-GB"/>
              </w:rPr>
            </w:pPr>
            <w:proofErr w:type="spellStart"/>
            <w:r w:rsidRPr="005E39AB">
              <w:rPr>
                <w:i/>
                <w:lang w:val="en-GB"/>
              </w:rPr>
              <w:t>Burgerlijk</w:t>
            </w:r>
            <w:proofErr w:type="spellEnd"/>
            <w:r w:rsidRPr="005E39AB">
              <w:rPr>
                <w:i/>
                <w:lang w:val="en-GB"/>
              </w:rPr>
              <w:t xml:space="preserve"> </w:t>
            </w:r>
            <w:proofErr w:type="spellStart"/>
            <w:r w:rsidRPr="005E39AB">
              <w:rPr>
                <w:i/>
                <w:lang w:val="en-GB"/>
              </w:rPr>
              <w:t>Wetboek</w:t>
            </w:r>
            <w:proofErr w:type="spellEnd"/>
            <w:r w:rsidRPr="005E39AB">
              <w:rPr>
                <w:i/>
                <w:lang w:val="en-GB"/>
              </w:rPr>
              <w:t xml:space="preserve">, </w:t>
            </w:r>
            <w:proofErr w:type="spellStart"/>
            <w:r w:rsidRPr="005E39AB">
              <w:rPr>
                <w:i/>
                <w:lang w:val="en-GB"/>
              </w:rPr>
              <w:t>Boek</w:t>
            </w:r>
            <w:proofErr w:type="spellEnd"/>
            <w:r w:rsidRPr="005E39AB">
              <w:rPr>
                <w:i/>
                <w:lang w:val="en-GB"/>
              </w:rPr>
              <w:t xml:space="preserve"> 6 (</w:t>
            </w:r>
            <w:proofErr w:type="spellStart"/>
            <w:r w:rsidRPr="005E39AB">
              <w:rPr>
                <w:i/>
                <w:lang w:val="en-GB"/>
              </w:rPr>
              <w:t>NBW</w:t>
            </w:r>
            <w:proofErr w:type="spellEnd"/>
            <w:r w:rsidRPr="005E39AB">
              <w:rPr>
                <w:i/>
                <w:lang w:val="en-GB"/>
              </w:rPr>
              <w:t>)</w:t>
            </w:r>
          </w:p>
        </w:tc>
        <w:tc>
          <w:tcPr>
            <w:tcW w:w="3780" w:type="dxa"/>
          </w:tcPr>
          <w:p w:rsidR="00671EC0" w:rsidRPr="005E39AB" w:rsidRDefault="00671EC0" w:rsidP="00583825">
            <w:pPr>
              <w:rPr>
                <w:lang w:val="en-GB"/>
              </w:rPr>
            </w:pPr>
            <w:r w:rsidRPr="00A74D4D">
              <w:rPr>
                <w:lang w:val="en-GB"/>
              </w:rPr>
              <w:t>Dutch Civil Code, Book 6</w:t>
            </w:r>
          </w:p>
        </w:tc>
        <w:tc>
          <w:tcPr>
            <w:tcW w:w="5940" w:type="dxa"/>
          </w:tcPr>
          <w:p w:rsidR="00671EC0" w:rsidRPr="00DB3852" w:rsidRDefault="00671EC0" w:rsidP="00181C43">
            <w:pPr>
              <w:rPr>
                <w:lang w:val="en-GB"/>
              </w:rPr>
            </w:pPr>
            <w:r w:rsidRPr="00181C43">
              <w:rPr>
                <w:lang w:val="en-GB"/>
              </w:rPr>
              <w:t>Companies and Business Legislation of the Netherlands</w:t>
            </w:r>
          </w:p>
          <w:p w:rsidR="00671EC0" w:rsidRPr="00C61454" w:rsidRDefault="00671EC0" w:rsidP="00DB3852">
            <w:pPr>
              <w:numPr>
                <w:ilvl w:val="0"/>
                <w:numId w:val="9"/>
              </w:numPr>
              <w:rPr>
                <w:lang w:val="en-GB"/>
              </w:rPr>
            </w:pPr>
            <w:r w:rsidRPr="00C61454">
              <w:rPr>
                <w:i/>
                <w:lang w:val="en-GB"/>
              </w:rPr>
              <w:t xml:space="preserve">Netherlands Business Legislation, </w:t>
            </w:r>
            <w:proofErr w:type="spellStart"/>
            <w:r w:rsidRPr="00C61454">
              <w:rPr>
                <w:i/>
                <w:lang w:val="en-GB"/>
              </w:rPr>
              <w:t>Haanappel</w:t>
            </w:r>
            <w:proofErr w:type="spellEnd"/>
            <w:r w:rsidRPr="00C61454">
              <w:rPr>
                <w:i/>
                <w:lang w:val="en-GB"/>
              </w:rPr>
              <w:t xml:space="preserve">; New Netherlands Civil Code Patrimonial Law, </w:t>
            </w:r>
            <w:proofErr w:type="spellStart"/>
            <w:r w:rsidRPr="00C61454">
              <w:rPr>
                <w:i/>
                <w:lang w:val="en-GB"/>
              </w:rPr>
              <w:t>Haanappel</w:t>
            </w:r>
            <w:proofErr w:type="spellEnd"/>
            <w:r w:rsidRPr="00C61454">
              <w:rPr>
                <w:i/>
                <w:lang w:val="en-GB"/>
              </w:rPr>
              <w:t xml:space="preserve"> </w:t>
            </w:r>
            <w:proofErr w:type="spellStart"/>
            <w:r w:rsidRPr="00C61454">
              <w:rPr>
                <w:i/>
                <w:lang w:val="en-GB"/>
              </w:rPr>
              <w:t>Haanappel</w:t>
            </w:r>
            <w:proofErr w:type="spellEnd"/>
            <w:r w:rsidRPr="00C61454">
              <w:rPr>
                <w:i/>
                <w:lang w:val="en-GB"/>
              </w:rPr>
              <w:t xml:space="preserve"> &amp; </w:t>
            </w:r>
            <w:proofErr w:type="spellStart"/>
            <w:r w:rsidRPr="00C61454">
              <w:rPr>
                <w:i/>
                <w:lang w:val="en-GB"/>
              </w:rPr>
              <w:t>MacKaay</w:t>
            </w:r>
            <w:proofErr w:type="spellEnd"/>
            <w:r w:rsidRPr="00C61454">
              <w:rPr>
                <w:i/>
                <w:lang w:val="en-GB"/>
              </w:rPr>
              <w:t xml:space="preserve"> (1990) </w:t>
            </w:r>
            <w:r w:rsidRPr="00560295">
              <w:rPr>
                <w:b/>
                <w:i/>
                <w:lang w:val="en-GB"/>
              </w:rPr>
              <w:t>B.0.11</w:t>
            </w:r>
          </w:p>
        </w:tc>
      </w:tr>
      <w:tr w:rsidR="00671EC0" w:rsidRPr="007568DF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>Burgerlijk Wetboek, Boek 7 (</w:t>
            </w:r>
            <w:r>
              <w:rPr>
                <w:i/>
              </w:rPr>
              <w:t>N</w:t>
            </w:r>
            <w:r w:rsidRPr="00583825">
              <w:rPr>
                <w:i/>
              </w:rPr>
              <w:t>BW)</w:t>
            </w:r>
          </w:p>
        </w:tc>
        <w:tc>
          <w:tcPr>
            <w:tcW w:w="3780" w:type="dxa"/>
          </w:tcPr>
          <w:p w:rsidR="00671EC0" w:rsidRPr="00583825" w:rsidRDefault="00671EC0" w:rsidP="00583825">
            <w:r w:rsidRPr="00A74D4D">
              <w:t>Dutch Civil Code, Book 7</w:t>
            </w:r>
          </w:p>
        </w:tc>
        <w:tc>
          <w:tcPr>
            <w:tcW w:w="5940" w:type="dxa"/>
          </w:tcPr>
          <w:p w:rsidR="00671EC0" w:rsidRPr="00DB3852" w:rsidRDefault="00671EC0" w:rsidP="00181C43">
            <w:pPr>
              <w:rPr>
                <w:i/>
                <w:lang w:val="en-GB"/>
              </w:rPr>
            </w:pPr>
            <w:r w:rsidRPr="00181C43">
              <w:rPr>
                <w:lang w:val="en-GB"/>
              </w:rPr>
              <w:t>Companies and Business Legislation of the Netherlands</w:t>
            </w:r>
          </w:p>
          <w:p w:rsidR="00671EC0" w:rsidRDefault="00671EC0" w:rsidP="00DB3852">
            <w:pPr>
              <w:numPr>
                <w:ilvl w:val="0"/>
                <w:numId w:val="9"/>
              </w:numPr>
              <w:rPr>
                <w:i/>
                <w:lang w:val="en-GB"/>
              </w:rPr>
            </w:pPr>
            <w:r w:rsidRPr="00DB3852">
              <w:rPr>
                <w:i/>
                <w:lang w:val="en-GB"/>
              </w:rPr>
              <w:t xml:space="preserve">New Netherlands Civil Code, Special Contracts, </w:t>
            </w:r>
            <w:proofErr w:type="spellStart"/>
            <w:r w:rsidRPr="00DB3852">
              <w:rPr>
                <w:i/>
                <w:lang w:val="en-GB"/>
              </w:rPr>
              <w:t>Haanappel</w:t>
            </w:r>
            <w:proofErr w:type="spellEnd"/>
            <w:r w:rsidRPr="00DB3852">
              <w:rPr>
                <w:i/>
                <w:lang w:val="en-GB"/>
              </w:rPr>
              <w:t xml:space="preserve"> &amp; </w:t>
            </w:r>
            <w:proofErr w:type="spellStart"/>
            <w:r w:rsidRPr="00DB3852">
              <w:rPr>
                <w:i/>
                <w:lang w:val="en-GB"/>
              </w:rPr>
              <w:t>MacKaay</w:t>
            </w:r>
            <w:proofErr w:type="spellEnd"/>
            <w:r w:rsidRPr="00DB3852">
              <w:rPr>
                <w:i/>
                <w:lang w:val="en-GB"/>
              </w:rPr>
              <w:t xml:space="preserve"> (</w:t>
            </w:r>
            <w:r>
              <w:rPr>
                <w:i/>
                <w:lang w:val="en-GB"/>
              </w:rPr>
              <w:t xml:space="preserve">1990) </w:t>
            </w:r>
            <w:r w:rsidRPr="00560295">
              <w:rPr>
                <w:b/>
                <w:i/>
                <w:lang w:val="en-GB"/>
              </w:rPr>
              <w:t>B 0.11</w:t>
            </w:r>
          </w:p>
          <w:p w:rsidR="00671EC0" w:rsidRPr="005564C7" w:rsidRDefault="00941321" w:rsidP="00DB3852">
            <w:pPr>
              <w:numPr>
                <w:ilvl w:val="0"/>
                <w:numId w:val="9"/>
              </w:numPr>
            </w:pPr>
            <w:hyperlink r:id="rId21" w:history="1">
              <w:r w:rsidR="00671EC0" w:rsidRPr="007568DF">
                <w:rPr>
                  <w:rStyle w:val="Hyperlink"/>
                  <w:lang w:val="en-GB"/>
                </w:rPr>
                <w:t>Section 7:646-7:649</w:t>
              </w:r>
            </w:hyperlink>
            <w:r w:rsidR="00671EC0" w:rsidRPr="005564C7">
              <w:t xml:space="preserve"> </w:t>
            </w:r>
            <w:r w:rsidR="00671EC0">
              <w:t xml:space="preserve">– translation </w:t>
            </w:r>
            <w:r w:rsidR="00671EC0" w:rsidRPr="005564C7">
              <w:t>CGB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>Burgerlijk Wetboek, Boek 8 (</w:t>
            </w:r>
            <w:r>
              <w:rPr>
                <w:i/>
              </w:rPr>
              <w:t>N</w:t>
            </w:r>
            <w:r w:rsidRPr="00583825">
              <w:rPr>
                <w:i/>
              </w:rPr>
              <w:t>BW)</w:t>
            </w:r>
          </w:p>
        </w:tc>
        <w:tc>
          <w:tcPr>
            <w:tcW w:w="3780" w:type="dxa"/>
          </w:tcPr>
          <w:p w:rsidR="00671EC0" w:rsidRPr="00583825" w:rsidRDefault="00671EC0" w:rsidP="00583825">
            <w:r w:rsidRPr="00583825">
              <w:t>Dutch Civil Code, Book 8</w:t>
            </w:r>
          </w:p>
        </w:tc>
        <w:tc>
          <w:tcPr>
            <w:tcW w:w="5940" w:type="dxa"/>
          </w:tcPr>
          <w:p w:rsidR="00671EC0" w:rsidRPr="007568DF" w:rsidRDefault="00671EC0" w:rsidP="00583825">
            <w:pPr>
              <w:rPr>
                <w:lang w:val="en-GB"/>
              </w:rPr>
            </w:pPr>
            <w:r w:rsidRPr="00D70199">
              <w:rPr>
                <w:i/>
                <w:lang w:val="en-GB"/>
              </w:rPr>
              <w:t>New Netherlands Civil Code</w:t>
            </w:r>
            <w:r>
              <w:rPr>
                <w:i/>
                <w:lang w:val="en-GB"/>
              </w:rPr>
              <w:t>, Means of Traffic and Transport</w:t>
            </w:r>
            <w:r w:rsidRPr="00D70199">
              <w:rPr>
                <w:i/>
                <w:lang w:val="en-GB"/>
              </w:rPr>
              <w:t xml:space="preserve">, </w:t>
            </w:r>
            <w:proofErr w:type="spellStart"/>
            <w:r w:rsidRPr="00D70199">
              <w:rPr>
                <w:i/>
                <w:lang w:val="en-GB"/>
              </w:rPr>
              <w:t>Haanappel</w:t>
            </w:r>
            <w:proofErr w:type="spellEnd"/>
            <w:r>
              <w:rPr>
                <w:i/>
                <w:lang w:val="en-GB"/>
              </w:rPr>
              <w:t xml:space="preserve"> &amp; </w:t>
            </w:r>
            <w:proofErr w:type="spellStart"/>
            <w:r>
              <w:rPr>
                <w:i/>
                <w:lang w:val="en-GB"/>
              </w:rPr>
              <w:t>MacKaay</w:t>
            </w:r>
            <w:proofErr w:type="spellEnd"/>
            <w:r>
              <w:rPr>
                <w:i/>
                <w:lang w:val="en-GB"/>
              </w:rPr>
              <w:t xml:space="preserve"> (1990) </w:t>
            </w:r>
            <w:r w:rsidRPr="00560295">
              <w:rPr>
                <w:b/>
                <w:i/>
                <w:lang w:val="en-GB"/>
              </w:rPr>
              <w:t>B.0.11</w:t>
            </w:r>
          </w:p>
        </w:tc>
      </w:tr>
      <w:tr w:rsidR="00671EC0" w:rsidRPr="00B128A5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>
              <w:rPr>
                <w:i/>
              </w:rPr>
              <w:t>Code Banken</w:t>
            </w:r>
          </w:p>
        </w:tc>
        <w:tc>
          <w:tcPr>
            <w:tcW w:w="3780" w:type="dxa"/>
          </w:tcPr>
          <w:p w:rsidR="00671EC0" w:rsidRPr="00583825" w:rsidRDefault="00941321" w:rsidP="00583825">
            <w:hyperlink r:id="rId22" w:history="1">
              <w:r w:rsidR="00671EC0" w:rsidRPr="00B128A5">
                <w:rPr>
                  <w:rStyle w:val="Hyperlink"/>
                </w:rPr>
                <w:t>Provisional Banking Code</w:t>
              </w:r>
            </w:hyperlink>
          </w:p>
        </w:tc>
        <w:tc>
          <w:tcPr>
            <w:tcW w:w="5940" w:type="dxa"/>
          </w:tcPr>
          <w:p w:rsidR="00671EC0" w:rsidRPr="00B128A5" w:rsidRDefault="00671EC0" w:rsidP="00583825">
            <w:r w:rsidRPr="00B128A5">
              <w:t>Nederlandse Vereniging van B</w:t>
            </w:r>
            <w:r>
              <w:t>anken</w:t>
            </w:r>
          </w:p>
          <w:p w:rsidR="00671EC0" w:rsidRPr="00B128A5" w:rsidRDefault="00671EC0" w:rsidP="00583825">
            <w:r>
              <w:t>8</w:t>
            </w:r>
            <w:r w:rsidRPr="00B128A5">
              <w:t xml:space="preserve"> September 2009</w:t>
            </w:r>
          </w:p>
        </w:tc>
      </w:tr>
      <w:tr w:rsidR="00671EC0" w:rsidRPr="00583825" w:rsidTr="008124D7">
        <w:tc>
          <w:tcPr>
            <w:tcW w:w="3528" w:type="dxa"/>
          </w:tcPr>
          <w:p w:rsidR="00671EC0" w:rsidRPr="00C61454" w:rsidRDefault="00671EC0" w:rsidP="00583825">
            <w:pPr>
              <w:rPr>
                <w:i/>
                <w:lang w:val="en-GB"/>
              </w:rPr>
            </w:pPr>
            <w:proofErr w:type="spellStart"/>
            <w:r w:rsidRPr="00C61454">
              <w:rPr>
                <w:i/>
                <w:lang w:val="en-GB"/>
              </w:rPr>
              <w:t>Comptabiliteitswet</w:t>
            </w:r>
            <w:proofErr w:type="spellEnd"/>
            <w:r w:rsidRPr="00C61454">
              <w:rPr>
                <w:i/>
                <w:lang w:val="en-GB"/>
              </w:rPr>
              <w:t xml:space="preserve"> 2001</w:t>
            </w:r>
          </w:p>
        </w:tc>
        <w:tc>
          <w:tcPr>
            <w:tcW w:w="3780" w:type="dxa"/>
          </w:tcPr>
          <w:p w:rsidR="00671EC0" w:rsidRPr="000425CB" w:rsidRDefault="00941321" w:rsidP="00583825">
            <w:pPr>
              <w:rPr>
                <w:rStyle w:val="Hyperlink"/>
              </w:rPr>
            </w:pPr>
            <w:hyperlink r:id="rId23" w:history="1">
              <w:r w:rsidR="00671EC0" w:rsidRPr="000425CB">
                <w:rPr>
                  <w:rStyle w:val="Hyperlink"/>
                </w:rPr>
                <w:t>Government Accounts Act</w:t>
              </w:r>
            </w:hyperlink>
          </w:p>
        </w:tc>
        <w:tc>
          <w:tcPr>
            <w:tcW w:w="5940" w:type="dxa"/>
          </w:tcPr>
          <w:p w:rsidR="00671EC0" w:rsidRPr="000425CB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Pr="000425CB">
              <w:rPr>
                <w:lang w:val="en-GB"/>
              </w:rPr>
              <w:t>fficial translation</w:t>
            </w:r>
          </w:p>
        </w:tc>
      </w:tr>
      <w:tr w:rsidR="00671EC0" w:rsidRPr="00583825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>Databankenwet</w:t>
            </w:r>
          </w:p>
        </w:tc>
        <w:tc>
          <w:tcPr>
            <w:tcW w:w="3780" w:type="dxa"/>
          </w:tcPr>
          <w:p w:rsidR="00671EC0" w:rsidRPr="000425CB" w:rsidRDefault="00941321" w:rsidP="00583825">
            <w:hyperlink r:id="rId24" w:history="1">
              <w:r w:rsidR="00671EC0" w:rsidRPr="005615E0">
                <w:rPr>
                  <w:rStyle w:val="Hyperlink"/>
                </w:rPr>
                <w:t>Database Act</w:t>
              </w:r>
            </w:hyperlink>
          </w:p>
        </w:tc>
        <w:tc>
          <w:tcPr>
            <w:tcW w:w="5940" w:type="dxa"/>
          </w:tcPr>
          <w:p w:rsidR="00671EC0" w:rsidRPr="00583825" w:rsidRDefault="00671EC0" w:rsidP="00583825">
            <w:r w:rsidRPr="00817A10">
              <w:rPr>
                <w:lang w:val="en-GB"/>
              </w:rPr>
              <w:t xml:space="preserve">Act of 8 July 1999 relating to the adaptation of Dutch legislation to </w:t>
            </w:r>
            <w:r w:rsidR="00941321">
              <w:fldChar w:fldCharType="begin"/>
            </w:r>
            <w:r w:rsidR="00941321" w:rsidRPr="00C12F9A">
              <w:rPr>
                <w:lang w:val="en-GB"/>
              </w:rPr>
              <w:instrText xml:space="preserve"> HYPERLINK "http://europa.eu.int/smartapi/cgi/sga_doc?smartapi!celexapi!prod!CELEXnumdoc&amp;lg=EN&amp;numdoc=31996L0009&amp;model=guichett" </w:instrText>
            </w:r>
            <w:r w:rsidR="00941321">
              <w:fldChar w:fldCharType="separate"/>
            </w:r>
            <w:r w:rsidRPr="00817A10">
              <w:rPr>
                <w:rStyle w:val="Hyperlink"/>
                <w:lang w:val="en-GB"/>
              </w:rPr>
              <w:t>Directive 96/9/EC of the European Parliament and the Council of 11 March 1996 on the legal protection of databases</w:t>
            </w:r>
            <w:r w:rsidR="00941321">
              <w:rPr>
                <w:rStyle w:val="Hyperlink"/>
                <w:lang w:val="en-GB"/>
              </w:rPr>
              <w:fldChar w:fldCharType="end"/>
            </w:r>
            <w:r w:rsidRPr="00817A10">
              <w:rPr>
                <w:lang w:val="en-GB"/>
              </w:rPr>
              <w:t xml:space="preserve">. </w:t>
            </w:r>
            <w:r w:rsidRPr="00583825">
              <w:t>Unofficial translation by the Ministry of Justice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>Elektriciteitswet</w:t>
            </w:r>
          </w:p>
        </w:tc>
        <w:tc>
          <w:tcPr>
            <w:tcW w:w="3780" w:type="dxa"/>
          </w:tcPr>
          <w:p w:rsidR="00671EC0" w:rsidRPr="00583825" w:rsidRDefault="00941321" w:rsidP="005615E0">
            <w:hyperlink r:id="rId25" w:history="1">
              <w:r w:rsidR="00671EC0" w:rsidRPr="00331A45">
                <w:rPr>
                  <w:rStyle w:val="Hyperlink"/>
                </w:rPr>
                <w:t>Electricity Act</w:t>
              </w:r>
            </w:hyperlink>
          </w:p>
        </w:tc>
        <w:tc>
          <w:tcPr>
            <w:tcW w:w="5940" w:type="dxa"/>
          </w:tcPr>
          <w:p w:rsidR="00671EC0" w:rsidRDefault="00671EC0" w:rsidP="00583825">
            <w:pPr>
              <w:rPr>
                <w:lang w:val="en-GB"/>
              </w:rPr>
            </w:pPr>
            <w:r w:rsidRPr="0034099B">
              <w:rPr>
                <w:lang w:val="en-GB"/>
              </w:rPr>
              <w:t xml:space="preserve">1998 – </w:t>
            </w:r>
            <w:proofErr w:type="gramStart"/>
            <w:r w:rsidRPr="0034099B">
              <w:rPr>
                <w:lang w:val="en-GB"/>
              </w:rPr>
              <w:t>this</w:t>
            </w:r>
            <w:proofErr w:type="gramEnd"/>
            <w:r w:rsidRPr="0034099B">
              <w:rPr>
                <w:lang w:val="en-GB"/>
              </w:rPr>
              <w:t xml:space="preserve"> document has not been updated to include recent changes in legislation.</w:t>
            </w:r>
          </w:p>
          <w:p w:rsidR="00671EC0" w:rsidRPr="0034099B" w:rsidRDefault="00671EC0" w:rsidP="00F87E1D">
            <w:pPr>
              <w:rPr>
                <w:lang w:val="en-GB"/>
              </w:rPr>
            </w:pPr>
            <w:r w:rsidRPr="00F231C1">
              <w:rPr>
                <w:rFonts w:eastAsia="Batang"/>
                <w:lang w:val="en-GB"/>
              </w:rPr>
              <w:t xml:space="preserve">2008, </w:t>
            </w:r>
            <w:r w:rsidR="00941321">
              <w:fldChar w:fldCharType="begin"/>
            </w:r>
            <w:r w:rsidR="00941321" w:rsidRPr="00C12F9A">
              <w:rPr>
                <w:lang w:val="en-GB"/>
              </w:rPr>
              <w:instrText xml:space="preserve"> HYPERLINK "http://www.ez.nl/dsresource?objectid=159372&amp;type=PDF" </w:instrText>
            </w:r>
            <w:r w:rsidR="00941321">
              <w:fldChar w:fldCharType="separate"/>
            </w:r>
            <w:r w:rsidRPr="00F231C1">
              <w:rPr>
                <w:rStyle w:val="Hyperlink"/>
                <w:rFonts w:eastAsia="Batang"/>
                <w:lang w:val="en-GB"/>
              </w:rPr>
              <w:t>Amendment of the Electricity Act 1998 and the Gas Act for the purpose of improving the operation of the electricity and gas market</w:t>
            </w:r>
            <w:r w:rsidR="00941321">
              <w:rPr>
                <w:rStyle w:val="Hyperlink"/>
                <w:rFonts w:eastAsia="Batang"/>
                <w:lang w:val="en-GB"/>
              </w:rPr>
              <w:fldChar w:fldCharType="end"/>
            </w:r>
            <w:r w:rsidRPr="00F231C1">
              <w:rPr>
                <w:rFonts w:eastAsia="Batang"/>
                <w:lang w:val="en-GB"/>
              </w:rPr>
              <w:t>, Ministry of Economic Affairs</w:t>
            </w:r>
          </w:p>
        </w:tc>
      </w:tr>
      <w:tr w:rsidR="00671EC0" w:rsidRPr="00331A45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>
              <w:rPr>
                <w:i/>
              </w:rPr>
              <w:t>Flora- en Faunawet</w:t>
            </w:r>
          </w:p>
        </w:tc>
        <w:tc>
          <w:tcPr>
            <w:tcW w:w="3780" w:type="dxa"/>
          </w:tcPr>
          <w:p w:rsidR="00671EC0" w:rsidRPr="005437D6" w:rsidRDefault="00671EC0" w:rsidP="005437D6">
            <w:r w:rsidRPr="005437D6">
              <w:t>Flora and Fauna Act</w:t>
            </w:r>
          </w:p>
        </w:tc>
        <w:tc>
          <w:tcPr>
            <w:tcW w:w="5940" w:type="dxa"/>
          </w:tcPr>
          <w:p w:rsidR="00671EC0" w:rsidRPr="0034099B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>Faillissementswet</w:t>
            </w:r>
          </w:p>
        </w:tc>
        <w:tc>
          <w:tcPr>
            <w:tcW w:w="3780" w:type="dxa"/>
          </w:tcPr>
          <w:p w:rsidR="00671EC0" w:rsidRPr="00583825" w:rsidRDefault="00941321" w:rsidP="00583825">
            <w:hyperlink r:id="rId26" w:history="1">
              <w:r w:rsidR="00671EC0" w:rsidRPr="00250C02">
                <w:rPr>
                  <w:rStyle w:val="Hyperlink"/>
                </w:rPr>
                <w:t>Bankruptcy Act</w:t>
              </w:r>
            </w:hyperlink>
          </w:p>
        </w:tc>
        <w:tc>
          <w:tcPr>
            <w:tcW w:w="5940" w:type="dxa"/>
          </w:tcPr>
          <w:p w:rsidR="00671EC0" w:rsidRPr="00250C02" w:rsidRDefault="00671EC0" w:rsidP="00583825">
            <w:pPr>
              <w:rPr>
                <w:lang w:val="en-GB"/>
              </w:rPr>
            </w:pPr>
            <w:r w:rsidRPr="00250C02">
              <w:rPr>
                <w:lang w:val="en-GB"/>
              </w:rPr>
              <w:t>As of 1 January 2003</w:t>
            </w:r>
          </w:p>
          <w:p w:rsidR="00671EC0" w:rsidRPr="00AD6D1D" w:rsidRDefault="00671EC0" w:rsidP="00250C02">
            <w:pPr>
              <w:rPr>
                <w:lang w:val="en-GB"/>
              </w:rPr>
            </w:pPr>
            <w:r w:rsidRPr="00AD6D1D">
              <w:rPr>
                <w:lang w:val="en-GB"/>
              </w:rPr>
              <w:t xml:space="preserve">International Insolvency Institute – </w:t>
            </w:r>
            <w:r w:rsidR="00941321">
              <w:fldChar w:fldCharType="begin"/>
            </w:r>
            <w:r w:rsidR="00941321" w:rsidRPr="00C12F9A">
              <w:rPr>
                <w:lang w:val="en-GB"/>
              </w:rPr>
              <w:instrText xml:space="preserve"> HYPERLINK "http://www.iiiglobal.org" </w:instrText>
            </w:r>
            <w:r w:rsidR="00941321">
              <w:fldChar w:fldCharType="separate"/>
            </w:r>
            <w:r w:rsidRPr="00031ADA">
              <w:rPr>
                <w:rStyle w:val="Hyperlink"/>
                <w:lang w:val="en-GB"/>
              </w:rPr>
              <w:t>www.iiiglobal.org</w:t>
            </w:r>
            <w:r w:rsidR="00941321">
              <w:rPr>
                <w:rStyle w:val="Hyperlink"/>
                <w:lang w:val="en-GB"/>
              </w:rPr>
              <w:fldChar w:fldCharType="end"/>
            </w:r>
          </w:p>
        </w:tc>
      </w:tr>
      <w:tr w:rsidR="00671EC0" w:rsidRPr="00E4786E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>
              <w:rPr>
                <w:i/>
              </w:rPr>
              <w:t>Garantieregeling</w:t>
            </w:r>
          </w:p>
        </w:tc>
        <w:tc>
          <w:tcPr>
            <w:tcW w:w="3780" w:type="dxa"/>
          </w:tcPr>
          <w:p w:rsidR="00671EC0" w:rsidRPr="00E4786E" w:rsidRDefault="00941321" w:rsidP="00583825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"http://www.dsta.nl/index.cfm?contentItem=61&amp;menu2=24&amp;template=" </w:instrText>
            </w:r>
            <w:r>
              <w:fldChar w:fldCharType="separate"/>
            </w:r>
            <w:r w:rsidR="00671EC0" w:rsidRPr="0008715A">
              <w:rPr>
                <w:rStyle w:val="Hyperlink"/>
                <w:lang w:val="en-GB"/>
              </w:rPr>
              <w:t xml:space="preserve">Rules of the 2008 Credit Guarantee </w:t>
            </w:r>
            <w:r w:rsidR="00671EC0" w:rsidRPr="0008715A">
              <w:rPr>
                <w:rStyle w:val="Hyperlink"/>
                <w:lang w:val="en-GB"/>
              </w:rPr>
              <w:lastRenderedPageBreak/>
              <w:t>Scheme of the State of the Netherlands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Pr="00E4786E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As of 18 February 2009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lastRenderedPageBreak/>
              <w:t>Gaswet</w:t>
            </w:r>
          </w:p>
        </w:tc>
        <w:tc>
          <w:tcPr>
            <w:tcW w:w="3780" w:type="dxa"/>
          </w:tcPr>
          <w:p w:rsidR="00671EC0" w:rsidRPr="00852895" w:rsidRDefault="00941321" w:rsidP="00583825">
            <w:pPr>
              <w:rPr>
                <w:rStyle w:val="Hyperlink"/>
              </w:rPr>
            </w:pPr>
            <w:hyperlink r:id="rId27" w:history="1">
              <w:r w:rsidR="00671EC0" w:rsidRPr="00852895">
                <w:rPr>
                  <w:rStyle w:val="Hyperlink"/>
                </w:rPr>
                <w:t>Gas Act</w:t>
              </w:r>
            </w:hyperlink>
          </w:p>
        </w:tc>
        <w:tc>
          <w:tcPr>
            <w:tcW w:w="5940" w:type="dxa"/>
          </w:tcPr>
          <w:p w:rsidR="00671EC0" w:rsidRPr="006619D6" w:rsidRDefault="00671EC0" w:rsidP="00583825">
            <w:pPr>
              <w:rPr>
                <w:lang w:val="en-GB"/>
              </w:rPr>
            </w:pPr>
            <w:r w:rsidRPr="006619D6">
              <w:rPr>
                <w:lang w:val="en-GB"/>
              </w:rPr>
              <w:t>As of 2000</w:t>
            </w:r>
          </w:p>
          <w:p w:rsidR="00671EC0" w:rsidRPr="00F231C1" w:rsidRDefault="00671EC0" w:rsidP="00583825">
            <w:pPr>
              <w:rPr>
                <w:lang w:val="en-GB"/>
              </w:rPr>
            </w:pPr>
            <w:r w:rsidRPr="00F231C1">
              <w:rPr>
                <w:rFonts w:eastAsia="Batang"/>
                <w:lang w:val="en-GB"/>
              </w:rPr>
              <w:t xml:space="preserve">2008, </w:t>
            </w:r>
            <w:r w:rsidR="00941321">
              <w:fldChar w:fldCharType="begin"/>
            </w:r>
            <w:r w:rsidR="00941321" w:rsidRPr="00C12F9A">
              <w:rPr>
                <w:lang w:val="en-GB"/>
              </w:rPr>
              <w:instrText xml:space="preserve"> HYPERLINK "http://www.ez.nl/dsresource?objectid=159372&amp;type=PDF" </w:instrText>
            </w:r>
            <w:r w:rsidR="00941321">
              <w:fldChar w:fldCharType="separate"/>
            </w:r>
            <w:r w:rsidRPr="00F231C1">
              <w:rPr>
                <w:rStyle w:val="Hyperlink"/>
                <w:rFonts w:eastAsia="Batang"/>
                <w:lang w:val="en-GB"/>
              </w:rPr>
              <w:t>Amendment of the Electricity Act 1998 and the Gas Act for the purpose of improving the operation of the electricity and gas market</w:t>
            </w:r>
            <w:r w:rsidR="00941321">
              <w:rPr>
                <w:rStyle w:val="Hyperlink"/>
                <w:rFonts w:eastAsia="Batang"/>
                <w:lang w:val="en-GB"/>
              </w:rPr>
              <w:fldChar w:fldCharType="end"/>
            </w:r>
            <w:r w:rsidRPr="00F231C1">
              <w:rPr>
                <w:rFonts w:eastAsia="Batang"/>
                <w:lang w:val="en-GB"/>
              </w:rPr>
              <w:t>, Ministry of Economic Affairs</w:t>
            </w:r>
          </w:p>
        </w:tc>
      </w:tr>
      <w:tr w:rsidR="00671EC0" w:rsidRPr="00F231C1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>
              <w:rPr>
                <w:i/>
              </w:rPr>
              <w:t>Gerechtsdeurwaarderswet</w:t>
            </w:r>
          </w:p>
        </w:tc>
        <w:tc>
          <w:tcPr>
            <w:tcW w:w="3780" w:type="dxa"/>
          </w:tcPr>
          <w:p w:rsidR="00671EC0" w:rsidRPr="00E714E0" w:rsidRDefault="00941321" w:rsidP="00E714E0">
            <w:hyperlink r:id="rId28" w:history="1">
              <w:r w:rsidR="00671EC0" w:rsidRPr="00E714E0">
                <w:rPr>
                  <w:rStyle w:val="Hyperlink"/>
                </w:rPr>
                <w:t>Court Bailiffs Act</w:t>
              </w:r>
            </w:hyperlink>
          </w:p>
        </w:tc>
        <w:tc>
          <w:tcPr>
            <w:tcW w:w="5940" w:type="dxa"/>
          </w:tcPr>
          <w:p w:rsidR="00671EC0" w:rsidRDefault="00671EC0" w:rsidP="00583825">
            <w:r>
              <w:t>2001, Ministry of Justice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>Gemeentewet</w:t>
            </w:r>
          </w:p>
        </w:tc>
        <w:tc>
          <w:tcPr>
            <w:tcW w:w="3780" w:type="dxa"/>
          </w:tcPr>
          <w:p w:rsidR="00671EC0" w:rsidRPr="00583825" w:rsidRDefault="00671EC0" w:rsidP="00583825">
            <w:r w:rsidRPr="00583825">
              <w:t>Municipalities Acts</w:t>
            </w:r>
          </w:p>
        </w:tc>
        <w:tc>
          <w:tcPr>
            <w:tcW w:w="5940" w:type="dxa"/>
          </w:tcPr>
          <w:p w:rsidR="00671EC0" w:rsidRPr="00791EB8" w:rsidRDefault="00671EC0" w:rsidP="00583825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T</w:t>
            </w:r>
            <w:r w:rsidRPr="00791EB8">
              <w:rPr>
                <w:i/>
                <w:lang w:val="en-GB"/>
              </w:rPr>
              <w:t xml:space="preserve">ranslations of articles 108, 121-124, 147, 149, 154, 156, 160, 165-169, 268, 279 in Constitutional Law of the Netherlands, </w:t>
            </w:r>
            <w:proofErr w:type="spellStart"/>
            <w:r w:rsidRPr="00791EB8">
              <w:rPr>
                <w:i/>
                <w:lang w:val="en-GB"/>
              </w:rPr>
              <w:t>Besselink</w:t>
            </w:r>
            <w:proofErr w:type="spellEnd"/>
            <w:r w:rsidRPr="00791EB8">
              <w:rPr>
                <w:i/>
                <w:lang w:val="en-GB"/>
              </w:rPr>
              <w:t>, ed.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C06CBF" w:rsidRDefault="00671EC0" w:rsidP="00583825">
            <w:pPr>
              <w:rPr>
                <w:i/>
              </w:rPr>
            </w:pPr>
            <w:r w:rsidRPr="00C06CBF">
              <w:rPr>
                <w:i/>
                <w:color w:val="000000"/>
              </w:rPr>
              <w:t>Grondexploitatiewet</w:t>
            </w:r>
          </w:p>
        </w:tc>
        <w:tc>
          <w:tcPr>
            <w:tcW w:w="3780" w:type="dxa"/>
          </w:tcPr>
          <w:p w:rsidR="00671EC0" w:rsidRPr="00734075" w:rsidRDefault="00671EC0" w:rsidP="00734075">
            <w:r w:rsidRPr="00734075">
              <w:t>Land Development Act</w:t>
            </w:r>
          </w:p>
        </w:tc>
        <w:tc>
          <w:tcPr>
            <w:tcW w:w="5940" w:type="dxa"/>
          </w:tcPr>
          <w:p w:rsidR="00671EC0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No translation</w:t>
            </w:r>
          </w:p>
          <w:p w:rsidR="00671EC0" w:rsidRPr="00852895" w:rsidRDefault="00941321" w:rsidP="00583825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"http://www.google.com/search?hl=nl&amp;q=land+development+act&amp;lr=" </w:instrText>
            </w:r>
            <w:r>
              <w:fldChar w:fldCharType="separate"/>
            </w:r>
            <w:r w:rsidR="00671EC0" w:rsidRPr="00734075">
              <w:rPr>
                <w:rStyle w:val="Hyperlink"/>
                <w:lang w:val="en-GB"/>
              </w:rPr>
              <w:t xml:space="preserve">Commentary on the Act as of November 2007 by </w:t>
            </w:r>
            <w:proofErr w:type="spellStart"/>
            <w:r w:rsidR="00671EC0" w:rsidRPr="00734075">
              <w:rPr>
                <w:rStyle w:val="Hyperlink"/>
                <w:lang w:val="en-GB"/>
              </w:rPr>
              <w:t>VROM</w:t>
            </w:r>
            <w:proofErr w:type="spellEnd"/>
            <w:r>
              <w:rPr>
                <w:rStyle w:val="Hyperlink"/>
                <w:lang w:val="en-GB"/>
              </w:rPr>
              <w:fldChar w:fldCharType="end"/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>Grondwet</w:t>
            </w:r>
            <w:r>
              <w:rPr>
                <w:i/>
              </w:rPr>
              <w:t xml:space="preserve"> (Gw)</w:t>
            </w:r>
          </w:p>
        </w:tc>
        <w:tc>
          <w:tcPr>
            <w:tcW w:w="3780" w:type="dxa"/>
          </w:tcPr>
          <w:p w:rsidR="00671EC0" w:rsidRPr="00A6357A" w:rsidRDefault="00941321" w:rsidP="00583825">
            <w:pPr>
              <w:rPr>
                <w:rStyle w:val="Hyperlink"/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"http://www.servat.unibe.ch/law/icl/nl00000_.html" </w:instrText>
            </w:r>
            <w:r>
              <w:fldChar w:fldCharType="separate"/>
            </w:r>
            <w:r w:rsidR="00671EC0" w:rsidRPr="00A6357A">
              <w:rPr>
                <w:rStyle w:val="Hyperlink"/>
                <w:lang w:val="en-GB"/>
              </w:rPr>
              <w:t>Constitution of the Kingdom of the Netherlands 2002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Pr="00A22817" w:rsidRDefault="00671EC0" w:rsidP="00D06CC2">
            <w:pPr>
              <w:rPr>
                <w:lang w:val="en-GB"/>
              </w:rPr>
            </w:pPr>
            <w:r w:rsidRPr="00A22817">
              <w:rPr>
                <w:lang w:val="en-GB"/>
              </w:rPr>
              <w:t>Ministry of th</w:t>
            </w:r>
            <w:r>
              <w:rPr>
                <w:lang w:val="en-GB"/>
              </w:rPr>
              <w:t>e</w:t>
            </w:r>
            <w:r w:rsidRPr="00A22817">
              <w:rPr>
                <w:lang w:val="en-GB"/>
              </w:rPr>
              <w:t xml:space="preserve"> Interior and Kingdom Relations</w:t>
            </w:r>
          </w:p>
        </w:tc>
      </w:tr>
      <w:tr w:rsidR="00671EC0" w:rsidRPr="002C4FD3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>
              <w:rPr>
                <w:i/>
              </w:rPr>
              <w:t>Hinderwet</w:t>
            </w:r>
          </w:p>
        </w:tc>
        <w:tc>
          <w:tcPr>
            <w:tcW w:w="3780" w:type="dxa"/>
          </w:tcPr>
          <w:p w:rsidR="00671EC0" w:rsidRDefault="00671EC0" w:rsidP="00583825">
            <w:pPr>
              <w:rPr>
                <w:rStyle w:val="Hyperlink"/>
              </w:rPr>
            </w:pPr>
            <w:r>
              <w:t>Nuisance Act</w:t>
            </w:r>
          </w:p>
        </w:tc>
        <w:tc>
          <w:tcPr>
            <w:tcW w:w="5940" w:type="dxa"/>
          </w:tcPr>
          <w:p w:rsidR="00671EC0" w:rsidRPr="00D06CC2" w:rsidRDefault="00671EC0" w:rsidP="00D06CC2">
            <w:r>
              <w:t>No translation available</w:t>
            </w:r>
          </w:p>
        </w:tc>
      </w:tr>
      <w:tr w:rsidR="00671EC0" w:rsidRPr="002C4FD3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>
              <w:rPr>
                <w:i/>
              </w:rPr>
              <w:t>Invoerings- en aanpassingswet Wft</w:t>
            </w:r>
          </w:p>
        </w:tc>
        <w:tc>
          <w:tcPr>
            <w:tcW w:w="3780" w:type="dxa"/>
          </w:tcPr>
          <w:p w:rsidR="00671EC0" w:rsidRPr="009C7A40" w:rsidRDefault="007C1417" w:rsidP="009F5C68">
            <w:pPr>
              <w:rPr>
                <w:lang w:val="en-GB"/>
              </w:rPr>
            </w:pPr>
            <w:r>
              <w:rPr>
                <w:lang w:val="en-GB"/>
              </w:rPr>
              <w:t>FSA</w:t>
            </w:r>
            <w:r w:rsidR="00671EC0" w:rsidRPr="009C7A40">
              <w:rPr>
                <w:lang w:val="en-GB"/>
              </w:rPr>
              <w:t xml:space="preserve"> Implementation and Amendment Act</w:t>
            </w:r>
          </w:p>
        </w:tc>
        <w:tc>
          <w:tcPr>
            <w:tcW w:w="5940" w:type="dxa"/>
          </w:tcPr>
          <w:p w:rsidR="00671EC0" w:rsidRPr="002C4FD3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2C4FD3" w:rsidTr="008124D7">
        <w:tc>
          <w:tcPr>
            <w:tcW w:w="3528" w:type="dxa"/>
          </w:tcPr>
          <w:p w:rsidR="00671EC0" w:rsidRDefault="00671EC0" w:rsidP="00583825">
            <w:pPr>
              <w:rPr>
                <w:i/>
              </w:rPr>
            </w:pPr>
            <w:r>
              <w:rPr>
                <w:i/>
              </w:rPr>
              <w:t>Kadasterwet</w:t>
            </w:r>
          </w:p>
        </w:tc>
        <w:tc>
          <w:tcPr>
            <w:tcW w:w="3780" w:type="dxa"/>
          </w:tcPr>
          <w:p w:rsidR="00671EC0" w:rsidRPr="009C7A40" w:rsidRDefault="00671EC0" w:rsidP="009F5C68">
            <w:pPr>
              <w:rPr>
                <w:lang w:val="en-GB"/>
              </w:rPr>
            </w:pPr>
            <w:r>
              <w:rPr>
                <w:lang w:val="en-GB"/>
              </w:rPr>
              <w:t>Land Registry Act</w:t>
            </w:r>
          </w:p>
        </w:tc>
        <w:tc>
          <w:tcPr>
            <w:tcW w:w="5940" w:type="dxa"/>
          </w:tcPr>
          <w:p w:rsidR="00671EC0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2C4FD3" w:rsidTr="008124D7">
        <w:tc>
          <w:tcPr>
            <w:tcW w:w="3528" w:type="dxa"/>
          </w:tcPr>
          <w:p w:rsidR="00671EC0" w:rsidRDefault="00671EC0" w:rsidP="00583825">
            <w:pPr>
              <w:rPr>
                <w:i/>
              </w:rPr>
            </w:pPr>
            <w:r>
              <w:rPr>
                <w:i/>
              </w:rPr>
              <w:t>Kernenergiewet (Kew)</w:t>
            </w:r>
          </w:p>
        </w:tc>
        <w:tc>
          <w:tcPr>
            <w:tcW w:w="3780" w:type="dxa"/>
          </w:tcPr>
          <w:p w:rsidR="00671EC0" w:rsidRPr="009C7A40" w:rsidRDefault="00671EC0" w:rsidP="009F5C68">
            <w:pPr>
              <w:rPr>
                <w:lang w:val="en-GB"/>
              </w:rPr>
            </w:pPr>
            <w:r>
              <w:rPr>
                <w:lang w:val="en-GB"/>
              </w:rPr>
              <w:t>Nuclear Energy Act</w:t>
            </w:r>
          </w:p>
        </w:tc>
        <w:tc>
          <w:tcPr>
            <w:tcW w:w="5940" w:type="dxa"/>
          </w:tcPr>
          <w:p w:rsidR="00671EC0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2C4FD3" w:rsidTr="008124D7">
        <w:tc>
          <w:tcPr>
            <w:tcW w:w="3528" w:type="dxa"/>
          </w:tcPr>
          <w:p w:rsidR="00671EC0" w:rsidRDefault="00671EC0" w:rsidP="00583825">
            <w:pPr>
              <w:rPr>
                <w:i/>
              </w:rPr>
            </w:pPr>
            <w:r>
              <w:rPr>
                <w:i/>
              </w:rPr>
              <w:t>Machtigingswet Koninklijke PTT Nederland</w:t>
            </w:r>
          </w:p>
        </w:tc>
        <w:tc>
          <w:tcPr>
            <w:tcW w:w="3780" w:type="dxa"/>
          </w:tcPr>
          <w:p w:rsidR="00671EC0" w:rsidRDefault="00671EC0" w:rsidP="009F5C68">
            <w:pPr>
              <w:rPr>
                <w:lang w:val="en-GB"/>
              </w:rPr>
            </w:pPr>
            <w:r>
              <w:rPr>
                <w:lang w:val="en-GB"/>
              </w:rPr>
              <w:t>PTT Nederland NV Enabling Act</w:t>
            </w:r>
          </w:p>
        </w:tc>
        <w:tc>
          <w:tcPr>
            <w:tcW w:w="5940" w:type="dxa"/>
          </w:tcPr>
          <w:p w:rsidR="00671EC0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>Mededingingswet</w:t>
            </w:r>
          </w:p>
        </w:tc>
        <w:tc>
          <w:tcPr>
            <w:tcW w:w="3780" w:type="dxa"/>
          </w:tcPr>
          <w:p w:rsidR="00671EC0" w:rsidRPr="00F8735E" w:rsidRDefault="00941321" w:rsidP="00191655">
            <w:pPr>
              <w:rPr>
                <w:rStyle w:val="Hyperlink"/>
              </w:rPr>
            </w:pPr>
            <w:hyperlink r:id="rId29" w:history="1">
              <w:r w:rsidR="00671EC0" w:rsidRPr="0010538B">
                <w:rPr>
                  <w:rStyle w:val="Hyperlink"/>
                </w:rPr>
                <w:t>Competition Act</w:t>
              </w:r>
            </w:hyperlink>
          </w:p>
        </w:tc>
        <w:tc>
          <w:tcPr>
            <w:tcW w:w="5940" w:type="dxa"/>
          </w:tcPr>
          <w:p w:rsidR="00671EC0" w:rsidRPr="00CF22A7" w:rsidRDefault="00671EC0" w:rsidP="00583825">
            <w:pPr>
              <w:rPr>
                <w:lang w:val="en-GB"/>
              </w:rPr>
            </w:pPr>
            <w:r w:rsidRPr="0010538B">
              <w:rPr>
                <w:lang w:val="en-GB"/>
              </w:rPr>
              <w:t>Companies and Business Legislation of the Netherlands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 xml:space="preserve">Mediabesluit </w:t>
            </w:r>
          </w:p>
        </w:tc>
        <w:tc>
          <w:tcPr>
            <w:tcW w:w="3780" w:type="dxa"/>
          </w:tcPr>
          <w:p w:rsidR="00671EC0" w:rsidRPr="004E5CF6" w:rsidRDefault="00941321" w:rsidP="00A6357A">
            <w:pPr>
              <w:rPr>
                <w:rStyle w:val="Hyperlink"/>
              </w:rPr>
            </w:pPr>
            <w:hyperlink r:id="rId30" w:history="1">
              <w:r w:rsidR="00671EC0" w:rsidRPr="004E5CF6">
                <w:rPr>
                  <w:rStyle w:val="Hyperlink"/>
                </w:rPr>
                <w:t>Media Decree</w:t>
              </w:r>
            </w:hyperlink>
          </w:p>
        </w:tc>
        <w:tc>
          <w:tcPr>
            <w:tcW w:w="5940" w:type="dxa"/>
          </w:tcPr>
          <w:p w:rsidR="00671EC0" w:rsidRPr="0034099B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 xml:space="preserve">No recent translation: this translation </w:t>
            </w:r>
            <w:r w:rsidRPr="0034099B">
              <w:rPr>
                <w:lang w:val="en-GB"/>
              </w:rPr>
              <w:t xml:space="preserve">reflects changes </w:t>
            </w:r>
            <w:r>
              <w:rPr>
                <w:lang w:val="en-GB"/>
              </w:rPr>
              <w:t>in</w:t>
            </w:r>
            <w:r w:rsidRPr="0034099B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the </w:t>
            </w:r>
            <w:r w:rsidRPr="0034099B">
              <w:rPr>
                <w:lang w:val="en-GB"/>
              </w:rPr>
              <w:t xml:space="preserve">Act </w:t>
            </w:r>
            <w:r>
              <w:rPr>
                <w:lang w:val="en-GB"/>
              </w:rPr>
              <w:t xml:space="preserve">to </w:t>
            </w:r>
            <w:r w:rsidRPr="0034099B">
              <w:rPr>
                <w:lang w:val="en-GB"/>
              </w:rPr>
              <w:t>December 2000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>Mediawet</w:t>
            </w:r>
          </w:p>
        </w:tc>
        <w:tc>
          <w:tcPr>
            <w:tcW w:w="3780" w:type="dxa"/>
          </w:tcPr>
          <w:p w:rsidR="00671EC0" w:rsidRPr="00583825" w:rsidRDefault="00941321" w:rsidP="00F8735E">
            <w:hyperlink r:id="rId31" w:history="1">
              <w:r w:rsidR="00671EC0" w:rsidRPr="004E5CF6">
                <w:rPr>
                  <w:rStyle w:val="Hyperlink"/>
                </w:rPr>
                <w:t>Media Act</w:t>
              </w:r>
            </w:hyperlink>
          </w:p>
        </w:tc>
        <w:tc>
          <w:tcPr>
            <w:tcW w:w="5940" w:type="dxa"/>
          </w:tcPr>
          <w:p w:rsidR="00671EC0" w:rsidRPr="0034099B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34099B">
              <w:rPr>
                <w:lang w:val="en-GB"/>
              </w:rPr>
              <w:t xml:space="preserve">o recent translation available; this translation reflects changes until </w:t>
            </w:r>
            <w:r>
              <w:rPr>
                <w:lang w:val="en-GB"/>
              </w:rPr>
              <w:t xml:space="preserve">the </w:t>
            </w:r>
            <w:r w:rsidRPr="0034099B">
              <w:rPr>
                <w:lang w:val="en-GB"/>
              </w:rPr>
              <w:t>Decree of 21 May 2001</w:t>
            </w:r>
          </w:p>
        </w:tc>
      </w:tr>
      <w:tr w:rsidR="00671EC0" w:rsidRPr="00AB5957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>Mijnbouwwet</w:t>
            </w:r>
          </w:p>
        </w:tc>
        <w:tc>
          <w:tcPr>
            <w:tcW w:w="3780" w:type="dxa"/>
          </w:tcPr>
          <w:p w:rsidR="00671EC0" w:rsidRPr="00583825" w:rsidRDefault="00941321" w:rsidP="004E5CF6">
            <w:hyperlink r:id="rId32" w:history="1">
              <w:r w:rsidR="00671EC0" w:rsidRPr="00BC72C7">
                <w:rPr>
                  <w:rStyle w:val="Hyperlink"/>
                </w:rPr>
                <w:t>Mining Act</w:t>
              </w:r>
            </w:hyperlink>
          </w:p>
        </w:tc>
        <w:tc>
          <w:tcPr>
            <w:tcW w:w="5940" w:type="dxa"/>
          </w:tcPr>
          <w:p w:rsidR="00671EC0" w:rsidRPr="00AB5957" w:rsidRDefault="00671EC0" w:rsidP="00583825">
            <w:pPr>
              <w:rPr>
                <w:lang w:val="en-GB"/>
              </w:rPr>
            </w:pPr>
            <w:r>
              <w:t xml:space="preserve">NL Olie- en Gasportaal. </w:t>
            </w:r>
            <w:r w:rsidRPr="00AB5957">
              <w:rPr>
                <w:lang w:val="en-GB"/>
              </w:rPr>
              <w:t>Same site has translations of the Mining Decree (</w:t>
            </w:r>
            <w:proofErr w:type="spellStart"/>
            <w:r w:rsidRPr="00AB5957">
              <w:rPr>
                <w:i/>
                <w:lang w:val="en-GB"/>
              </w:rPr>
              <w:t>Mijnbouwbesluit</w:t>
            </w:r>
            <w:proofErr w:type="spellEnd"/>
            <w:r w:rsidRPr="00AB5957">
              <w:rPr>
                <w:lang w:val="en-GB"/>
              </w:rPr>
              <w:t>) and the Mining Regulation (</w:t>
            </w:r>
            <w:proofErr w:type="spellStart"/>
            <w:r w:rsidRPr="00AB5957">
              <w:rPr>
                <w:i/>
                <w:lang w:val="en-GB"/>
              </w:rPr>
              <w:t>Mijnbouwregeling</w:t>
            </w:r>
            <w:proofErr w:type="spellEnd"/>
            <w:r w:rsidRPr="00AB5957">
              <w:rPr>
                <w:lang w:val="en-GB"/>
              </w:rPr>
              <w:t>)</w:t>
            </w:r>
          </w:p>
        </w:tc>
      </w:tr>
      <w:tr w:rsidR="00671EC0" w:rsidRPr="00AB5957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>
              <w:rPr>
                <w:i/>
              </w:rPr>
              <w:t>Monumentenwet</w:t>
            </w:r>
          </w:p>
        </w:tc>
        <w:tc>
          <w:tcPr>
            <w:tcW w:w="3780" w:type="dxa"/>
          </w:tcPr>
          <w:p w:rsidR="00671EC0" w:rsidRPr="004C77CD" w:rsidRDefault="00671EC0" w:rsidP="004C77CD">
            <w:r w:rsidRPr="004C77CD">
              <w:t>Monuments &amp; Historic Buildings Act</w:t>
            </w:r>
          </w:p>
        </w:tc>
        <w:tc>
          <w:tcPr>
            <w:tcW w:w="5940" w:type="dxa"/>
          </w:tcPr>
          <w:p w:rsidR="00671EC0" w:rsidRDefault="00671EC0" w:rsidP="00583825">
            <w:r>
              <w:t>No translation available</w:t>
            </w:r>
          </w:p>
        </w:tc>
      </w:tr>
      <w:tr w:rsidR="00671EC0" w:rsidRPr="00BC72C7" w:rsidTr="008124D7">
        <w:tc>
          <w:tcPr>
            <w:tcW w:w="3528" w:type="dxa"/>
          </w:tcPr>
          <w:p w:rsidR="00671EC0" w:rsidRPr="00BC0DF3" w:rsidRDefault="00671EC0" w:rsidP="00BC0DF3">
            <w:pPr>
              <w:rPr>
                <w:i/>
              </w:rPr>
            </w:pPr>
            <w:r w:rsidRPr="00BC0DF3">
              <w:rPr>
                <w:i/>
              </w:rPr>
              <w:t>Nadere Regeling financiële dienstverlening</w:t>
            </w:r>
            <w:r>
              <w:rPr>
                <w:i/>
              </w:rPr>
              <w:t xml:space="preserve"> (NRfd)</w:t>
            </w:r>
          </w:p>
        </w:tc>
        <w:tc>
          <w:tcPr>
            <w:tcW w:w="3780" w:type="dxa"/>
          </w:tcPr>
          <w:p w:rsidR="00671EC0" w:rsidRPr="005A5494" w:rsidRDefault="00941321" w:rsidP="00BC0DF3">
            <w:pPr>
              <w:rPr>
                <w:rStyle w:val="Hyperlink"/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"http://www.afm.nl/marktpartijen/upl_documents/Further_Regulations_from_the_Netherlands_Authority_for_the_Financial_Markets_100506_3.pdf" </w:instrText>
            </w:r>
            <w:r>
              <w:fldChar w:fldCharType="separate"/>
            </w:r>
            <w:r w:rsidR="00671EC0" w:rsidRPr="00BC0DF3">
              <w:rPr>
                <w:rStyle w:val="Hyperlink"/>
                <w:lang w:val="en-GB"/>
              </w:rPr>
              <w:t>Further R</w:t>
            </w:r>
            <w:r w:rsidR="00671EC0">
              <w:rPr>
                <w:rStyle w:val="Hyperlink"/>
                <w:lang w:val="en-GB"/>
              </w:rPr>
              <w:t>egulation</w:t>
            </w:r>
            <w:r w:rsidR="00671EC0" w:rsidRPr="00BC0DF3">
              <w:rPr>
                <w:rStyle w:val="Hyperlink"/>
                <w:lang w:val="en-GB"/>
              </w:rPr>
              <w:t xml:space="preserve"> on Financial Services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BC0DF3">
            <w:pPr>
              <w:rPr>
                <w:lang w:val="en-GB"/>
              </w:rPr>
            </w:pPr>
            <w:r>
              <w:rPr>
                <w:lang w:val="en-GB"/>
              </w:rPr>
              <w:t xml:space="preserve">As of </w:t>
            </w:r>
            <w:r w:rsidRPr="00223007">
              <w:rPr>
                <w:lang w:val="en-GB"/>
              </w:rPr>
              <w:t xml:space="preserve">7 </w:t>
            </w:r>
            <w:r>
              <w:rPr>
                <w:lang w:val="en-GB"/>
              </w:rPr>
              <w:t>April</w:t>
            </w:r>
            <w:r w:rsidRPr="00223007">
              <w:rPr>
                <w:lang w:val="en-GB"/>
              </w:rPr>
              <w:t xml:space="preserve"> 2006</w:t>
            </w:r>
            <w:r>
              <w:rPr>
                <w:lang w:val="en-GB"/>
              </w:rPr>
              <w:t>; replaced by (</w:t>
            </w:r>
            <w:r w:rsidRPr="009C7A40">
              <w:rPr>
                <w:i/>
                <w:lang w:val="en-GB"/>
              </w:rPr>
              <w:t>inter alia</w:t>
            </w:r>
            <w:r>
              <w:rPr>
                <w:lang w:val="en-GB"/>
              </w:rPr>
              <w:t xml:space="preserve">) </w:t>
            </w:r>
            <w:proofErr w:type="spellStart"/>
            <w:r>
              <w:rPr>
                <w:lang w:val="en-GB"/>
              </w:rPr>
              <w:t>Wft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Nrgfo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Bgfo</w:t>
            </w:r>
            <w:proofErr w:type="spellEnd"/>
          </w:p>
          <w:p w:rsidR="00671EC0" w:rsidRPr="00223007" w:rsidRDefault="00671EC0" w:rsidP="00BC0DF3">
            <w:pPr>
              <w:rPr>
                <w:lang w:val="en-GB"/>
              </w:rPr>
            </w:pPr>
            <w:r>
              <w:rPr>
                <w:lang w:val="en-GB"/>
              </w:rPr>
              <w:t>AFM</w:t>
            </w:r>
            <w:r w:rsidRPr="00223007">
              <w:rPr>
                <w:lang w:val="en-GB"/>
              </w:rPr>
              <w:t xml:space="preserve"> 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Default="00671EC0" w:rsidP="007B438A">
            <w:pPr>
              <w:rPr>
                <w:i/>
              </w:rPr>
            </w:pPr>
            <w:r>
              <w:rPr>
                <w:i/>
              </w:rPr>
              <w:lastRenderedPageBreak/>
              <w:t>Nadere Regeling gedragstoezicht financiële ondernemingen Wft (Nrgfo)</w:t>
            </w:r>
          </w:p>
        </w:tc>
        <w:tc>
          <w:tcPr>
            <w:tcW w:w="3780" w:type="dxa"/>
          </w:tcPr>
          <w:p w:rsidR="00671EC0" w:rsidRPr="009C7A40" w:rsidRDefault="00941321" w:rsidP="003E7960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"http://www.afm.nl/corporate/upl_documents/nadere_regeling_afm_en.pdf" </w:instrText>
            </w:r>
            <w:r>
              <w:fldChar w:fldCharType="separate"/>
            </w:r>
            <w:r w:rsidR="00671EC0" w:rsidRPr="00882439">
              <w:rPr>
                <w:rStyle w:val="Hyperlink"/>
                <w:lang w:val="en-GB"/>
              </w:rPr>
              <w:t xml:space="preserve">Further Regulation on </w:t>
            </w:r>
            <w:r w:rsidR="00671EC0">
              <w:rPr>
                <w:rStyle w:val="Hyperlink"/>
                <w:lang w:val="en-GB"/>
              </w:rPr>
              <w:t xml:space="preserve">Supervision of Market </w:t>
            </w:r>
            <w:r w:rsidR="00671EC0" w:rsidRPr="00882439">
              <w:rPr>
                <w:rStyle w:val="Hyperlink"/>
                <w:lang w:val="en-GB"/>
              </w:rPr>
              <w:t xml:space="preserve">Conduct Financial </w:t>
            </w:r>
            <w:r w:rsidR="00671EC0">
              <w:rPr>
                <w:rStyle w:val="Hyperlink"/>
                <w:lang w:val="en-GB"/>
              </w:rPr>
              <w:t xml:space="preserve">Firms </w:t>
            </w:r>
            <w:r w:rsidR="007C1417">
              <w:rPr>
                <w:rStyle w:val="Hyperlink"/>
                <w:lang w:val="en-GB"/>
              </w:rPr>
              <w:t>FSA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Pr="00FA3828" w:rsidRDefault="00671EC0" w:rsidP="007B438A">
            <w:pPr>
              <w:rPr>
                <w:lang w:val="en-GB"/>
              </w:rPr>
            </w:pPr>
            <w:r w:rsidRPr="00FA3828">
              <w:rPr>
                <w:lang w:val="en-GB"/>
              </w:rPr>
              <w:t xml:space="preserve">AFM (does not include amendments </w:t>
            </w:r>
            <w:r>
              <w:rPr>
                <w:lang w:val="en-GB"/>
              </w:rPr>
              <w:t xml:space="preserve">of </w:t>
            </w:r>
            <w:r w:rsidRPr="00FA3828">
              <w:rPr>
                <w:lang w:val="en-GB"/>
              </w:rPr>
              <w:t>27 January 2009)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Default="00671EC0" w:rsidP="007B438A">
            <w:pPr>
              <w:rPr>
                <w:i/>
              </w:rPr>
            </w:pPr>
            <w:r>
              <w:rPr>
                <w:i/>
              </w:rPr>
              <w:t>Nadere voorschriften omtrent de inhoud van het jaarverslag</w:t>
            </w:r>
          </w:p>
        </w:tc>
        <w:tc>
          <w:tcPr>
            <w:tcW w:w="3780" w:type="dxa"/>
          </w:tcPr>
          <w:p w:rsidR="00671EC0" w:rsidRPr="000A7051" w:rsidRDefault="00941321" w:rsidP="003E7960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"https://www.legalintelligence.com/ProtectedContent/KLI/kli-nbl/TOC.HTML" </w:instrText>
            </w:r>
            <w:r>
              <w:fldChar w:fldCharType="separate"/>
            </w:r>
            <w:r w:rsidR="00671EC0" w:rsidRPr="00792A7A">
              <w:rPr>
                <w:rStyle w:val="Hyperlink"/>
                <w:lang w:val="en-GB"/>
              </w:rPr>
              <w:t>Further Requirements in Respect of the Contents of Annual Reports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0A7051">
            <w:pPr>
              <w:rPr>
                <w:i/>
                <w:lang w:val="en-GB"/>
              </w:rPr>
            </w:pPr>
            <w:r w:rsidRPr="00792A7A">
              <w:rPr>
                <w:lang w:val="en-GB"/>
              </w:rPr>
              <w:t>Companies and Business Legislation of the Netherlands</w:t>
            </w:r>
          </w:p>
          <w:p w:rsidR="00671EC0" w:rsidRPr="000A7051" w:rsidRDefault="00671EC0" w:rsidP="007B438A">
            <w:pPr>
              <w:rPr>
                <w:lang w:val="en-GB"/>
              </w:rPr>
            </w:pPr>
          </w:p>
        </w:tc>
      </w:tr>
      <w:tr w:rsidR="00671EC0" w:rsidRPr="00BC72C7" w:rsidTr="008124D7">
        <w:tc>
          <w:tcPr>
            <w:tcW w:w="3528" w:type="dxa"/>
          </w:tcPr>
          <w:p w:rsidR="00671EC0" w:rsidRDefault="00671EC0" w:rsidP="007B438A">
            <w:pPr>
              <w:rPr>
                <w:i/>
              </w:rPr>
            </w:pPr>
            <w:r>
              <w:rPr>
                <w:i/>
              </w:rPr>
              <w:t>Natuurbeschermingswet 1998</w:t>
            </w:r>
          </w:p>
        </w:tc>
        <w:tc>
          <w:tcPr>
            <w:tcW w:w="3780" w:type="dxa"/>
          </w:tcPr>
          <w:p w:rsidR="00671EC0" w:rsidRPr="009C7A40" w:rsidRDefault="00671EC0" w:rsidP="003E7960">
            <w:pPr>
              <w:rPr>
                <w:lang w:val="en-GB"/>
              </w:rPr>
            </w:pPr>
            <w:r>
              <w:rPr>
                <w:lang w:val="en-GB"/>
              </w:rPr>
              <w:t>Nature Conservation Act 1998</w:t>
            </w:r>
          </w:p>
        </w:tc>
        <w:tc>
          <w:tcPr>
            <w:tcW w:w="5940" w:type="dxa"/>
          </w:tcPr>
          <w:p w:rsidR="00671EC0" w:rsidRDefault="00671EC0" w:rsidP="007B438A">
            <w:r>
              <w:t>No translation available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583825" w:rsidRDefault="00671EC0" w:rsidP="00856A58">
            <w:pPr>
              <w:rPr>
                <w:i/>
              </w:rPr>
            </w:pPr>
            <w:r>
              <w:rPr>
                <w:i/>
              </w:rPr>
              <w:t>Nederlandse corporate governance code</w:t>
            </w:r>
          </w:p>
        </w:tc>
        <w:tc>
          <w:tcPr>
            <w:tcW w:w="3780" w:type="dxa"/>
          </w:tcPr>
          <w:p w:rsidR="00671EC0" w:rsidRDefault="00941321" w:rsidP="00856A58">
            <w:pPr>
              <w:rPr>
                <w:rStyle w:val="Hyperlink"/>
              </w:rPr>
            </w:pPr>
            <w:hyperlink r:id="rId33" w:history="1">
              <w:r w:rsidR="00671EC0" w:rsidRPr="005721E6">
                <w:rPr>
                  <w:rStyle w:val="Hyperlink"/>
                </w:rPr>
                <w:t>Dutch Corporate Governance Code</w:t>
              </w:r>
            </w:hyperlink>
          </w:p>
        </w:tc>
        <w:tc>
          <w:tcPr>
            <w:tcW w:w="5940" w:type="dxa"/>
          </w:tcPr>
          <w:p w:rsidR="00671EC0" w:rsidRDefault="00671EC0" w:rsidP="00856A58">
            <w:pPr>
              <w:rPr>
                <w:lang w:val="en-GB"/>
              </w:rPr>
            </w:pPr>
            <w:r>
              <w:rPr>
                <w:lang w:val="en-GB"/>
              </w:rPr>
              <w:t>As of 10 December 2008</w:t>
            </w:r>
          </w:p>
          <w:p w:rsidR="00671EC0" w:rsidRDefault="00671EC0" w:rsidP="00856A58">
            <w:pPr>
              <w:rPr>
                <w:lang w:val="en-GB"/>
              </w:rPr>
            </w:pPr>
            <w:r>
              <w:rPr>
                <w:lang w:val="en-GB"/>
              </w:rPr>
              <w:t>Commission Corporate Governance</w:t>
            </w:r>
          </w:p>
        </w:tc>
      </w:tr>
      <w:tr w:rsidR="00671EC0" w:rsidRPr="00BC72C7" w:rsidTr="008124D7">
        <w:tc>
          <w:tcPr>
            <w:tcW w:w="3528" w:type="dxa"/>
          </w:tcPr>
          <w:p w:rsidR="00671EC0" w:rsidRDefault="00671EC0" w:rsidP="007B438A">
            <w:pPr>
              <w:rPr>
                <w:i/>
              </w:rPr>
            </w:pPr>
            <w:r>
              <w:rPr>
                <w:i/>
              </w:rPr>
              <w:t>Ontgrondingswet</w:t>
            </w:r>
          </w:p>
        </w:tc>
        <w:tc>
          <w:tcPr>
            <w:tcW w:w="3780" w:type="dxa"/>
          </w:tcPr>
          <w:p w:rsidR="00671EC0" w:rsidRDefault="00671EC0" w:rsidP="003E7960">
            <w:pPr>
              <w:rPr>
                <w:lang w:val="en-GB"/>
              </w:rPr>
            </w:pPr>
            <w:r>
              <w:rPr>
                <w:lang w:val="en-GB"/>
              </w:rPr>
              <w:t>Soil Removal Act</w:t>
            </w:r>
          </w:p>
        </w:tc>
        <w:tc>
          <w:tcPr>
            <w:tcW w:w="5940" w:type="dxa"/>
          </w:tcPr>
          <w:p w:rsidR="00671EC0" w:rsidRDefault="00671EC0" w:rsidP="007B438A">
            <w:r>
              <w:t>No translation available</w:t>
            </w:r>
          </w:p>
        </w:tc>
      </w:tr>
      <w:tr w:rsidR="00671EC0" w:rsidRPr="00BC72C7" w:rsidTr="008124D7">
        <w:tc>
          <w:tcPr>
            <w:tcW w:w="3528" w:type="dxa"/>
          </w:tcPr>
          <w:p w:rsidR="00671EC0" w:rsidRDefault="00671EC0" w:rsidP="007B438A">
            <w:pPr>
              <w:rPr>
                <w:i/>
              </w:rPr>
            </w:pPr>
            <w:r>
              <w:rPr>
                <w:i/>
              </w:rPr>
              <w:t>Organisatiewet Kadaster</w:t>
            </w:r>
          </w:p>
        </w:tc>
        <w:tc>
          <w:tcPr>
            <w:tcW w:w="3780" w:type="dxa"/>
          </w:tcPr>
          <w:p w:rsidR="00671EC0" w:rsidRDefault="00671EC0" w:rsidP="003E7960">
            <w:pPr>
              <w:rPr>
                <w:lang w:val="en-GB"/>
              </w:rPr>
            </w:pPr>
            <w:r>
              <w:rPr>
                <w:lang w:val="en-GB"/>
              </w:rPr>
              <w:t>Land Registry Organisation Act</w:t>
            </w:r>
          </w:p>
        </w:tc>
        <w:tc>
          <w:tcPr>
            <w:tcW w:w="5940" w:type="dxa"/>
          </w:tcPr>
          <w:p w:rsidR="00671EC0" w:rsidRDefault="00671EC0" w:rsidP="007B438A">
            <w:r>
              <w:t>No translation available</w:t>
            </w:r>
          </w:p>
        </w:tc>
      </w:tr>
      <w:tr w:rsidR="00671EC0" w:rsidRPr="00BC72C7" w:rsidTr="008124D7">
        <w:tc>
          <w:tcPr>
            <w:tcW w:w="3528" w:type="dxa"/>
          </w:tcPr>
          <w:p w:rsidR="00671EC0" w:rsidRPr="006541A4" w:rsidRDefault="00671EC0" w:rsidP="00583825">
            <w:pPr>
              <w:rPr>
                <w:i/>
                <w:lang w:val="en-GB"/>
              </w:rPr>
            </w:pPr>
            <w:proofErr w:type="spellStart"/>
            <w:r w:rsidRPr="006541A4">
              <w:rPr>
                <w:i/>
                <w:lang w:val="en"/>
              </w:rPr>
              <w:t>Pensioenwet</w:t>
            </w:r>
            <w:proofErr w:type="spellEnd"/>
            <w:r w:rsidRPr="006541A4">
              <w:rPr>
                <w:i/>
                <w:lang w:val="en"/>
              </w:rPr>
              <w:t xml:space="preserve"> (P</w:t>
            </w:r>
            <w:r>
              <w:rPr>
                <w:i/>
                <w:lang w:val="en"/>
              </w:rPr>
              <w:t>w</w:t>
            </w:r>
            <w:r w:rsidRPr="006541A4">
              <w:rPr>
                <w:i/>
                <w:lang w:val="en"/>
              </w:rPr>
              <w:t>)</w:t>
            </w:r>
            <w:r>
              <w:rPr>
                <w:lang w:val="en"/>
              </w:rPr>
              <w:t xml:space="preserve"> </w:t>
            </w:r>
          </w:p>
        </w:tc>
        <w:tc>
          <w:tcPr>
            <w:tcW w:w="3780" w:type="dxa"/>
          </w:tcPr>
          <w:p w:rsidR="00671EC0" w:rsidRPr="006541A4" w:rsidRDefault="00941321" w:rsidP="004E5CF6">
            <w:pPr>
              <w:rPr>
                <w:rStyle w:val="Hyperlink"/>
                <w:lang w:val="en-GB"/>
              </w:rPr>
            </w:pPr>
            <w:hyperlink r:id="rId34" w:history="1">
              <w:r w:rsidR="00671EC0" w:rsidRPr="00A37F61">
                <w:rPr>
                  <w:rStyle w:val="Hyperlink"/>
                  <w:lang w:val="en"/>
                </w:rPr>
                <w:t>Pension Act</w:t>
              </w:r>
            </w:hyperlink>
          </w:p>
        </w:tc>
        <w:tc>
          <w:tcPr>
            <w:tcW w:w="5940" w:type="dxa"/>
          </w:tcPr>
          <w:p w:rsidR="00671EC0" w:rsidRDefault="00671EC0" w:rsidP="00583825">
            <w:pPr>
              <w:rPr>
                <w:lang w:val="en"/>
              </w:rPr>
            </w:pPr>
            <w:r>
              <w:rPr>
                <w:lang w:val="en"/>
              </w:rPr>
              <w:t>As of 1 January 2007: replaces the Pensions and Savings Funds Act (</w:t>
            </w:r>
            <w:proofErr w:type="spellStart"/>
            <w:r w:rsidRPr="006541A4">
              <w:rPr>
                <w:i/>
                <w:lang w:val="en"/>
              </w:rPr>
              <w:t>Pensioen</w:t>
            </w:r>
            <w:proofErr w:type="spellEnd"/>
            <w:r w:rsidRPr="006541A4">
              <w:rPr>
                <w:i/>
                <w:lang w:val="en"/>
              </w:rPr>
              <w:t xml:space="preserve">- en </w:t>
            </w:r>
            <w:proofErr w:type="spellStart"/>
            <w:r w:rsidRPr="006541A4">
              <w:rPr>
                <w:i/>
                <w:lang w:val="en"/>
              </w:rPr>
              <w:t>spaarfondsenwet</w:t>
            </w:r>
            <w:proofErr w:type="spellEnd"/>
            <w:r w:rsidRPr="006541A4">
              <w:rPr>
                <w:i/>
                <w:lang w:val="en"/>
              </w:rPr>
              <w:t xml:space="preserve">, </w:t>
            </w:r>
            <w:proofErr w:type="spellStart"/>
            <w:r w:rsidRPr="006541A4">
              <w:rPr>
                <w:i/>
                <w:lang w:val="en"/>
              </w:rPr>
              <w:t>PSW</w:t>
            </w:r>
            <w:proofErr w:type="spellEnd"/>
            <w:r>
              <w:rPr>
                <w:lang w:val="en"/>
              </w:rPr>
              <w:t xml:space="preserve">) </w:t>
            </w:r>
          </w:p>
          <w:p w:rsidR="00671EC0" w:rsidRDefault="00671EC0" w:rsidP="00583825">
            <w:pPr>
              <w:rPr>
                <w:lang w:val="en-GB"/>
              </w:rPr>
            </w:pPr>
            <w:r>
              <w:rPr>
                <w:lang w:val="en"/>
              </w:rPr>
              <w:t>DNB</w:t>
            </w:r>
          </w:p>
        </w:tc>
      </w:tr>
      <w:tr w:rsidR="00671EC0" w:rsidRPr="00BC72C7" w:rsidTr="008124D7">
        <w:tc>
          <w:tcPr>
            <w:tcW w:w="3528" w:type="dxa"/>
          </w:tcPr>
          <w:p w:rsidR="00671EC0" w:rsidRPr="0059634E" w:rsidRDefault="00671EC0" w:rsidP="00583825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6541A4">
              <w:rPr>
                <w:i/>
                <w:lang w:val="en"/>
              </w:rPr>
              <w:t>P</w:t>
            </w:r>
            <w:r>
              <w:rPr>
                <w:i/>
                <w:lang w:val="en"/>
              </w:rPr>
              <w:t>rovinciewet</w:t>
            </w:r>
            <w:proofErr w:type="spellEnd"/>
            <w:r w:rsidRPr="0059634E"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780" w:type="dxa"/>
          </w:tcPr>
          <w:p w:rsidR="00671EC0" w:rsidRPr="009A05BC" w:rsidRDefault="00671EC0" w:rsidP="009A05BC">
            <w:r w:rsidRPr="009A05BC">
              <w:t>Provinces Act</w:t>
            </w:r>
          </w:p>
        </w:tc>
        <w:tc>
          <w:tcPr>
            <w:tcW w:w="5940" w:type="dxa"/>
          </w:tcPr>
          <w:p w:rsidR="00671EC0" w:rsidRDefault="00671EC0" w:rsidP="00583825">
            <w:pPr>
              <w:rPr>
                <w:lang w:val="en"/>
              </w:rPr>
            </w:pPr>
            <w:r>
              <w:rPr>
                <w:lang w:val="en"/>
              </w:rPr>
              <w:t>No translation available</w:t>
            </w:r>
          </w:p>
        </w:tc>
      </w:tr>
      <w:tr w:rsidR="00671EC0" w:rsidRPr="0059634E" w:rsidTr="008124D7">
        <w:tc>
          <w:tcPr>
            <w:tcW w:w="3528" w:type="dxa"/>
          </w:tcPr>
          <w:p w:rsidR="00671EC0" w:rsidRPr="0059634E" w:rsidRDefault="00671EC0" w:rsidP="00583825">
            <w:pPr>
              <w:rPr>
                <w:i/>
              </w:rPr>
            </w:pPr>
            <w:r w:rsidRPr="0059634E">
              <w:rPr>
                <w:i/>
              </w:rPr>
              <w:t>Regeling aanvullend prudentieel toezicht kredietinstellingen, beleggingsondernemingen, levensverzekeraars en schedeverzekeraars in een groep en in een financieel conglomeraat</w:t>
            </w:r>
          </w:p>
        </w:tc>
        <w:tc>
          <w:tcPr>
            <w:tcW w:w="3780" w:type="dxa"/>
          </w:tcPr>
          <w:p w:rsidR="00671EC0" w:rsidRPr="0059634E" w:rsidRDefault="00941321" w:rsidP="009A05BC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"http://www.dnb.nl/openboek/extern/file/dnb_tcm41-141661.pdf" </w:instrText>
            </w:r>
            <w:r>
              <w:fldChar w:fldCharType="separate"/>
            </w:r>
            <w:r w:rsidR="00671EC0" w:rsidRPr="00D21C4B">
              <w:rPr>
                <w:rStyle w:val="Hyperlink"/>
                <w:lang w:val="en-GB"/>
              </w:rPr>
              <w:t>Regulation on Supplemental Prudential Supervision of Credit Institutions, Investment Firms, Life Insurers and Indemnity Insurers in a Group and in a Financial Conglomerate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Pr="0059634E" w:rsidRDefault="00671EC0" w:rsidP="00583825">
            <w:r>
              <w:t>DNB</w:t>
            </w:r>
          </w:p>
        </w:tc>
      </w:tr>
      <w:tr w:rsidR="00671EC0" w:rsidRPr="0059634E" w:rsidTr="008124D7">
        <w:tc>
          <w:tcPr>
            <w:tcW w:w="3528" w:type="dxa"/>
          </w:tcPr>
          <w:p w:rsidR="00671EC0" w:rsidRPr="0059634E" w:rsidRDefault="00671EC0" w:rsidP="00583825">
            <w:pPr>
              <w:rPr>
                <w:i/>
              </w:rPr>
            </w:pPr>
            <w:r>
              <w:rPr>
                <w:i/>
              </w:rPr>
              <w:t>Regeling afgeschermde rekeningen Wft</w:t>
            </w:r>
          </w:p>
        </w:tc>
        <w:tc>
          <w:tcPr>
            <w:tcW w:w="3780" w:type="dxa"/>
          </w:tcPr>
          <w:p w:rsidR="00671EC0" w:rsidRPr="0059634E" w:rsidRDefault="00941321" w:rsidP="009A05BC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"http://www.dnb.nl/openboek/extern/file/dnb_tcm41-141624.pdf" </w:instrText>
            </w:r>
            <w:r>
              <w:fldChar w:fldCharType="separate"/>
            </w:r>
            <w:r w:rsidR="00671EC0" w:rsidRPr="005C3554">
              <w:rPr>
                <w:rStyle w:val="Hyperlink"/>
                <w:lang w:val="en-GB"/>
              </w:rPr>
              <w:t xml:space="preserve">Regulation on Protected Accounts </w:t>
            </w:r>
            <w:r w:rsidR="007C1417">
              <w:rPr>
                <w:rStyle w:val="Hyperlink"/>
                <w:lang w:val="en-GB"/>
              </w:rPr>
              <w:t>FSA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583825">
            <w:r>
              <w:t>DNB</w:t>
            </w:r>
          </w:p>
        </w:tc>
      </w:tr>
      <w:tr w:rsidR="00671EC0" w:rsidRPr="0059634E" w:rsidTr="008124D7">
        <w:tc>
          <w:tcPr>
            <w:tcW w:w="3528" w:type="dxa"/>
          </w:tcPr>
          <w:p w:rsidR="00671EC0" w:rsidRDefault="00671EC0" w:rsidP="00984804">
            <w:pPr>
              <w:ind w:right="332"/>
              <w:rPr>
                <w:i/>
              </w:rPr>
            </w:pPr>
            <w:r>
              <w:rPr>
                <w:i/>
              </w:rPr>
              <w:t>Regeling liquiditeit Wft</w:t>
            </w:r>
          </w:p>
        </w:tc>
        <w:tc>
          <w:tcPr>
            <w:tcW w:w="3780" w:type="dxa"/>
          </w:tcPr>
          <w:p w:rsidR="00671EC0" w:rsidRDefault="00941321" w:rsidP="009A05BC">
            <w:pPr>
              <w:rPr>
                <w:lang w:val="en-GB"/>
              </w:rPr>
            </w:pPr>
            <w:hyperlink r:id="rId35" w:history="1">
              <w:r w:rsidR="00671EC0" w:rsidRPr="002C3EA6">
                <w:rPr>
                  <w:rStyle w:val="Hyperlink"/>
                  <w:lang w:val="en-GB"/>
                </w:rPr>
                <w:t xml:space="preserve">Regulation on Liquidity </w:t>
              </w:r>
              <w:r w:rsidR="007C1417">
                <w:rPr>
                  <w:rStyle w:val="Hyperlink"/>
                  <w:lang w:val="en-GB"/>
                </w:rPr>
                <w:t>FSA</w:t>
              </w:r>
            </w:hyperlink>
          </w:p>
        </w:tc>
        <w:tc>
          <w:tcPr>
            <w:tcW w:w="5940" w:type="dxa"/>
          </w:tcPr>
          <w:p w:rsidR="00671EC0" w:rsidRDefault="00671EC0" w:rsidP="00583825">
            <w:r>
              <w:t>DNB</w:t>
            </w:r>
          </w:p>
        </w:tc>
      </w:tr>
      <w:tr w:rsidR="00671EC0" w:rsidRPr="0059634E" w:rsidTr="008124D7">
        <w:tc>
          <w:tcPr>
            <w:tcW w:w="3528" w:type="dxa"/>
          </w:tcPr>
          <w:p w:rsidR="00671EC0" w:rsidRDefault="00671EC0" w:rsidP="005957FA">
            <w:pPr>
              <w:rPr>
                <w:i/>
              </w:rPr>
            </w:pPr>
            <w:r>
              <w:rPr>
                <w:i/>
              </w:rPr>
              <w:t xml:space="preserve">Regeling prudentieel toezicht financiële groepen Wft </w:t>
            </w:r>
          </w:p>
        </w:tc>
        <w:tc>
          <w:tcPr>
            <w:tcW w:w="3780" w:type="dxa"/>
          </w:tcPr>
          <w:p w:rsidR="00671EC0" w:rsidRPr="009C1B96" w:rsidRDefault="00941321" w:rsidP="005957FA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"http://www.dnb.nl/openboek/extern/id/en/all/41-141378.html" </w:instrText>
            </w:r>
            <w:r>
              <w:fldChar w:fldCharType="separate"/>
            </w:r>
            <w:r w:rsidR="00671EC0" w:rsidRPr="00F37C7C">
              <w:rPr>
                <w:rStyle w:val="Hyperlink"/>
                <w:lang w:val="en-GB"/>
              </w:rPr>
              <w:t>Supervisory Regulation on Prudential Supervision of Financial Group</w:t>
            </w:r>
            <w:r w:rsidR="00671EC0">
              <w:rPr>
                <w:rStyle w:val="Hyperlink"/>
                <w:lang w:val="en-GB"/>
              </w:rPr>
              <w:t xml:space="preserve">s </w:t>
            </w:r>
            <w:r w:rsidR="007C1417">
              <w:rPr>
                <w:rStyle w:val="Hyperlink"/>
                <w:lang w:val="en-GB"/>
              </w:rPr>
              <w:t>FSA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5957FA">
            <w:pPr>
              <w:rPr>
                <w:lang w:val="en-GB"/>
              </w:rPr>
            </w:pPr>
            <w:r>
              <w:rPr>
                <w:lang w:val="en-GB"/>
              </w:rPr>
              <w:t xml:space="preserve">As of 1 January 2007 </w:t>
            </w:r>
          </w:p>
          <w:p w:rsidR="00671EC0" w:rsidRPr="009C1B96" w:rsidRDefault="00671EC0" w:rsidP="005957FA">
            <w:pPr>
              <w:rPr>
                <w:lang w:val="en-GB"/>
              </w:rPr>
            </w:pPr>
            <w:r>
              <w:rPr>
                <w:lang w:val="en-GB"/>
              </w:rPr>
              <w:t>DNB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6541A4" w:rsidRDefault="00671EC0" w:rsidP="005957FA">
            <w:pPr>
              <w:rPr>
                <w:i/>
                <w:lang w:val="en-GB"/>
              </w:rPr>
            </w:pPr>
            <w:proofErr w:type="spellStart"/>
            <w:r w:rsidRPr="006541A4">
              <w:rPr>
                <w:i/>
                <w:lang w:val="en-GB"/>
              </w:rPr>
              <w:t>Regeling</w:t>
            </w:r>
            <w:proofErr w:type="spellEnd"/>
            <w:r w:rsidRPr="006541A4">
              <w:rPr>
                <w:i/>
                <w:lang w:val="en-GB"/>
              </w:rPr>
              <w:t xml:space="preserve"> </w:t>
            </w:r>
            <w:proofErr w:type="spellStart"/>
            <w:r w:rsidRPr="006541A4">
              <w:rPr>
                <w:i/>
                <w:lang w:val="en-GB"/>
              </w:rPr>
              <w:t>Risico’s</w:t>
            </w:r>
            <w:proofErr w:type="spellEnd"/>
            <w:r w:rsidRPr="006541A4">
              <w:rPr>
                <w:i/>
                <w:lang w:val="en-GB"/>
              </w:rPr>
              <w:t xml:space="preserve"> </w:t>
            </w:r>
            <w:proofErr w:type="spellStart"/>
            <w:r w:rsidRPr="006541A4">
              <w:rPr>
                <w:i/>
                <w:lang w:val="en-GB"/>
              </w:rPr>
              <w:t>Zware</w:t>
            </w:r>
            <w:proofErr w:type="spellEnd"/>
            <w:r w:rsidRPr="006541A4">
              <w:rPr>
                <w:i/>
                <w:lang w:val="en-GB"/>
              </w:rPr>
              <w:t xml:space="preserve"> </w:t>
            </w:r>
            <w:proofErr w:type="spellStart"/>
            <w:r w:rsidRPr="006541A4">
              <w:rPr>
                <w:i/>
                <w:lang w:val="en-GB"/>
              </w:rPr>
              <w:t>Ongevallen</w:t>
            </w:r>
            <w:proofErr w:type="spellEnd"/>
            <w:r w:rsidRPr="006541A4">
              <w:rPr>
                <w:i/>
                <w:lang w:val="en-GB"/>
              </w:rPr>
              <w:t xml:space="preserve"> 1999</w:t>
            </w:r>
          </w:p>
        </w:tc>
        <w:tc>
          <w:tcPr>
            <w:tcW w:w="3780" w:type="dxa"/>
          </w:tcPr>
          <w:p w:rsidR="00671EC0" w:rsidRPr="00AF2CD5" w:rsidRDefault="00941321" w:rsidP="005957FA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"http://nl.osha.europa.eu/legislation/worddownloads/hazards_major_accidents_regulation.doc" </w:instrText>
            </w:r>
            <w:r>
              <w:fldChar w:fldCharType="separate"/>
            </w:r>
            <w:r w:rsidR="00671EC0" w:rsidRPr="00AF2CD5">
              <w:rPr>
                <w:rStyle w:val="Hyperlink"/>
                <w:lang w:val="en-GB"/>
              </w:rPr>
              <w:t>Hazards of Major Accidents Regulation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5957FA">
            <w:pPr>
              <w:rPr>
                <w:lang w:val="en-GB"/>
              </w:rPr>
            </w:pPr>
            <w:r>
              <w:rPr>
                <w:lang w:val="en-GB"/>
              </w:rPr>
              <w:t>As of 19 March 2008</w:t>
            </w:r>
          </w:p>
          <w:p w:rsidR="00671EC0" w:rsidRPr="00C77FBD" w:rsidRDefault="00671EC0" w:rsidP="005957FA">
            <w:pPr>
              <w:rPr>
                <w:lang w:val="en-GB"/>
              </w:rPr>
            </w:pPr>
            <w:r>
              <w:rPr>
                <w:lang w:val="en-GB"/>
              </w:rPr>
              <w:t>Netherlands Focal Point for Safety and Health at Work</w:t>
            </w:r>
          </w:p>
        </w:tc>
      </w:tr>
      <w:tr w:rsidR="00671EC0" w:rsidRPr="0059634E" w:rsidTr="008124D7">
        <w:tc>
          <w:tcPr>
            <w:tcW w:w="3528" w:type="dxa"/>
          </w:tcPr>
          <w:p w:rsidR="00671EC0" w:rsidRPr="002C3EA6" w:rsidRDefault="00671EC0" w:rsidP="005957FA">
            <w:pPr>
              <w:ind w:right="332"/>
              <w:rPr>
                <w:i/>
              </w:rPr>
            </w:pPr>
            <w:r w:rsidRPr="002C3EA6">
              <w:rPr>
                <w:i/>
              </w:rPr>
              <w:t>Regeling solvabiliteitseisen voor het kredietrisico</w:t>
            </w:r>
            <w:r>
              <w:rPr>
                <w:i/>
              </w:rPr>
              <w:t xml:space="preserve"> Wft</w:t>
            </w:r>
          </w:p>
        </w:tc>
        <w:tc>
          <w:tcPr>
            <w:tcW w:w="3780" w:type="dxa"/>
          </w:tcPr>
          <w:p w:rsidR="00671EC0" w:rsidRPr="0059634E" w:rsidRDefault="00941321" w:rsidP="005957FA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"http://www.dnb.nl/openboek/extern/file/dnb_tcm41-141583.pdf" </w:instrText>
            </w:r>
            <w:r>
              <w:fldChar w:fldCharType="separate"/>
            </w:r>
            <w:r w:rsidR="00671EC0" w:rsidRPr="005C3554">
              <w:rPr>
                <w:rStyle w:val="Hyperlink"/>
                <w:lang w:val="en-GB"/>
              </w:rPr>
              <w:t>Regulation on Solvency Requirements for Credit Ris</w:t>
            </w:r>
            <w:r w:rsidR="00671EC0">
              <w:rPr>
                <w:rStyle w:val="Hyperlink"/>
                <w:lang w:val="en-GB"/>
              </w:rPr>
              <w:t xml:space="preserve">k </w:t>
            </w:r>
            <w:r w:rsidR="007C1417">
              <w:rPr>
                <w:rStyle w:val="Hyperlink"/>
                <w:lang w:val="en-GB"/>
              </w:rPr>
              <w:t>FSA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5957FA">
            <w:r>
              <w:t>DNB</w:t>
            </w:r>
          </w:p>
        </w:tc>
      </w:tr>
      <w:tr w:rsidR="00671EC0" w:rsidRPr="0059634E" w:rsidTr="008124D7">
        <w:tc>
          <w:tcPr>
            <w:tcW w:w="3528" w:type="dxa"/>
          </w:tcPr>
          <w:p w:rsidR="00671EC0" w:rsidRPr="002C3EA6" w:rsidRDefault="00671EC0" w:rsidP="00984804">
            <w:pPr>
              <w:ind w:right="332"/>
              <w:rPr>
                <w:i/>
              </w:rPr>
            </w:pPr>
            <w:r w:rsidRPr="002C3EA6">
              <w:rPr>
                <w:i/>
              </w:rPr>
              <w:t>Regeling solvabiliteitseisen voor het marktrisico Wft</w:t>
            </w:r>
          </w:p>
        </w:tc>
        <w:tc>
          <w:tcPr>
            <w:tcW w:w="3780" w:type="dxa"/>
          </w:tcPr>
          <w:p w:rsidR="00671EC0" w:rsidRDefault="00941321" w:rsidP="009A05BC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"http://www.dnb.nl/openboek/extern/file/dnb_tcm41-141591.pdf" </w:instrText>
            </w:r>
            <w:r>
              <w:fldChar w:fldCharType="separate"/>
            </w:r>
            <w:r w:rsidR="00671EC0" w:rsidRPr="00DC37FD">
              <w:rPr>
                <w:rStyle w:val="Hyperlink"/>
                <w:lang w:val="en-GB"/>
              </w:rPr>
              <w:t xml:space="preserve">Regulation on </w:t>
            </w:r>
            <w:r w:rsidR="00671EC0" w:rsidRPr="00DC37FD">
              <w:rPr>
                <w:rStyle w:val="Hyperlink"/>
                <w:lang w:val="en"/>
              </w:rPr>
              <w:t xml:space="preserve">Solvency Requirements for </w:t>
            </w:r>
            <w:r w:rsidR="00671EC0" w:rsidRPr="00DC37FD">
              <w:rPr>
                <w:rStyle w:val="Hyperlink"/>
                <w:lang w:val="en-GB"/>
              </w:rPr>
              <w:t xml:space="preserve">Market Risk </w:t>
            </w:r>
            <w:r w:rsidR="007C1417">
              <w:rPr>
                <w:rStyle w:val="Hyperlink"/>
                <w:lang w:val="en-GB"/>
              </w:rPr>
              <w:t>FSA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583825">
            <w:r>
              <w:t>DNB</w:t>
            </w:r>
          </w:p>
        </w:tc>
      </w:tr>
      <w:tr w:rsidR="00671EC0" w:rsidRPr="0059634E" w:rsidTr="008124D7">
        <w:tc>
          <w:tcPr>
            <w:tcW w:w="3528" w:type="dxa"/>
          </w:tcPr>
          <w:p w:rsidR="00671EC0" w:rsidRPr="0092031A" w:rsidRDefault="00671EC0" w:rsidP="00583825">
            <w:pPr>
              <w:rPr>
                <w:i/>
              </w:rPr>
            </w:pPr>
            <w:r w:rsidRPr="0092031A">
              <w:rPr>
                <w:i/>
              </w:rPr>
              <w:t xml:space="preserve">Regeling solvabiliteitseisen voor het </w:t>
            </w:r>
            <w:r w:rsidRPr="0092031A">
              <w:rPr>
                <w:i/>
              </w:rPr>
              <w:lastRenderedPageBreak/>
              <w:t>operationeel risico</w:t>
            </w:r>
            <w:r>
              <w:rPr>
                <w:i/>
              </w:rPr>
              <w:t xml:space="preserve"> Wft</w:t>
            </w:r>
          </w:p>
        </w:tc>
        <w:tc>
          <w:tcPr>
            <w:tcW w:w="3780" w:type="dxa"/>
          </w:tcPr>
          <w:p w:rsidR="00671EC0" w:rsidRPr="0059634E" w:rsidRDefault="00941321" w:rsidP="009A05BC">
            <w:pPr>
              <w:rPr>
                <w:lang w:val="en-GB"/>
              </w:rPr>
            </w:pPr>
            <w:r>
              <w:lastRenderedPageBreak/>
              <w:fldChar w:fldCharType="begin"/>
            </w:r>
            <w:r w:rsidRPr="00C12F9A">
              <w:rPr>
                <w:lang w:val="en-GB"/>
              </w:rPr>
              <w:instrText xml:space="preserve"> HYPERLINK "http://www.dnb.nl/openboek/extern/file/dnb_</w:instrText>
            </w:r>
            <w:r w:rsidRPr="00C12F9A">
              <w:rPr>
                <w:lang w:val="en-GB"/>
              </w:rPr>
              <w:instrText xml:space="preserve">tcm41-141587.pdf" </w:instrText>
            </w:r>
            <w:r>
              <w:fldChar w:fldCharType="separate"/>
            </w:r>
            <w:r w:rsidR="00671EC0" w:rsidRPr="0092031A">
              <w:rPr>
                <w:rStyle w:val="Hyperlink"/>
                <w:lang w:val="en-GB"/>
              </w:rPr>
              <w:t xml:space="preserve">Regulation on </w:t>
            </w:r>
            <w:r w:rsidR="00671EC0" w:rsidRPr="0092031A">
              <w:rPr>
                <w:rStyle w:val="Hyperlink"/>
                <w:lang w:val="en"/>
              </w:rPr>
              <w:t xml:space="preserve">Solvency Requirements </w:t>
            </w:r>
            <w:r w:rsidR="00671EC0" w:rsidRPr="0092031A">
              <w:rPr>
                <w:rStyle w:val="Hyperlink"/>
                <w:lang w:val="en"/>
              </w:rPr>
              <w:lastRenderedPageBreak/>
              <w:t xml:space="preserve">for Operational Risk </w:t>
            </w:r>
            <w:r w:rsidR="007C1417">
              <w:rPr>
                <w:rStyle w:val="Hyperlink"/>
                <w:lang w:val="en"/>
              </w:rPr>
              <w:t>FSA</w:t>
            </w:r>
            <w:r>
              <w:rPr>
                <w:rStyle w:val="Hyperlink"/>
                <w:lang w:val="en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583825">
            <w:r>
              <w:lastRenderedPageBreak/>
              <w:t>DNB</w:t>
            </w:r>
          </w:p>
        </w:tc>
      </w:tr>
      <w:tr w:rsidR="00671EC0" w:rsidRPr="00166B19" w:rsidTr="008124D7">
        <w:tc>
          <w:tcPr>
            <w:tcW w:w="3528" w:type="dxa"/>
          </w:tcPr>
          <w:p w:rsidR="00671EC0" w:rsidRPr="00166B19" w:rsidRDefault="00671EC0" w:rsidP="00583825">
            <w:pPr>
              <w:rPr>
                <w:i/>
              </w:rPr>
            </w:pPr>
            <w:r w:rsidRPr="00166B19">
              <w:rPr>
                <w:i/>
              </w:rPr>
              <w:lastRenderedPageBreak/>
              <w:t>Regeling solvabiliteitsmarge en technische voorzieningen verzekeraars</w:t>
            </w:r>
          </w:p>
        </w:tc>
        <w:tc>
          <w:tcPr>
            <w:tcW w:w="3780" w:type="dxa"/>
          </w:tcPr>
          <w:p w:rsidR="00671EC0" w:rsidRPr="00166B19" w:rsidRDefault="00671EC0" w:rsidP="00583825">
            <w:pPr>
              <w:rPr>
                <w:lang w:val="en-GB"/>
              </w:rPr>
            </w:pPr>
            <w:r w:rsidRPr="00166B19">
              <w:rPr>
                <w:lang w:val="en-GB"/>
              </w:rPr>
              <w:t>Regulation on Solvency Margins and Technical Provisions Insurers</w:t>
            </w:r>
          </w:p>
        </w:tc>
        <w:tc>
          <w:tcPr>
            <w:tcW w:w="5940" w:type="dxa"/>
          </w:tcPr>
          <w:p w:rsidR="00671EC0" w:rsidRPr="00166B19" w:rsidRDefault="00671EC0" w:rsidP="0020212F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166B19" w:rsidTr="008124D7">
        <w:tc>
          <w:tcPr>
            <w:tcW w:w="3528" w:type="dxa"/>
          </w:tcPr>
          <w:p w:rsidR="00671EC0" w:rsidRPr="00166B19" w:rsidRDefault="00671EC0" w:rsidP="00583825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Regeling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staten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financiële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ondernemingen</w:t>
            </w:r>
            <w:proofErr w:type="spellEnd"/>
            <w:r>
              <w:rPr>
                <w:i/>
                <w:lang w:val="en-GB"/>
              </w:rPr>
              <w:t xml:space="preserve"> </w:t>
            </w:r>
          </w:p>
        </w:tc>
        <w:tc>
          <w:tcPr>
            <w:tcW w:w="3780" w:type="dxa"/>
          </w:tcPr>
          <w:p w:rsidR="00671EC0" w:rsidRPr="00166B19" w:rsidRDefault="00941321" w:rsidP="00583825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"http://www.dnb.nl/openboek/extern/file/dnb_tcm41-141597.pdf" </w:instrText>
            </w:r>
            <w:r>
              <w:fldChar w:fldCharType="separate"/>
            </w:r>
            <w:r w:rsidR="00671EC0" w:rsidRPr="000852A1">
              <w:rPr>
                <w:rStyle w:val="Hyperlink"/>
                <w:lang w:val="en-GB"/>
              </w:rPr>
              <w:t>Regulation on Reporting Forms for Financial Firms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Pr="00166B19" w:rsidRDefault="00671EC0" w:rsidP="0020212F">
            <w:pPr>
              <w:rPr>
                <w:lang w:val="en-GB"/>
              </w:rPr>
            </w:pPr>
            <w:r>
              <w:rPr>
                <w:lang w:val="en-GB"/>
              </w:rPr>
              <w:t>DNB</w:t>
            </w:r>
          </w:p>
        </w:tc>
      </w:tr>
      <w:tr w:rsidR="00671EC0" w:rsidRPr="00AF2CD5" w:rsidTr="008124D7">
        <w:tc>
          <w:tcPr>
            <w:tcW w:w="3528" w:type="dxa"/>
          </w:tcPr>
          <w:p w:rsidR="00671EC0" w:rsidRPr="00FF1BCB" w:rsidRDefault="00671EC0" w:rsidP="0085747A">
            <w:pPr>
              <w:rPr>
                <w:i/>
              </w:rPr>
            </w:pPr>
            <w:r w:rsidRPr="00FF1BCB">
              <w:rPr>
                <w:rFonts w:eastAsia="Batang"/>
                <w:i/>
              </w:rPr>
              <w:t>Reparatie</w:t>
            </w:r>
            <w:r>
              <w:rPr>
                <w:rFonts w:eastAsia="Batang"/>
                <w:i/>
              </w:rPr>
              <w:t>besluit</w:t>
            </w:r>
            <w:r w:rsidRPr="00FF1BCB">
              <w:rPr>
                <w:rFonts w:eastAsia="Batang"/>
                <w:i/>
              </w:rPr>
              <w:t xml:space="preserve"> Wft</w:t>
            </w:r>
          </w:p>
        </w:tc>
        <w:tc>
          <w:tcPr>
            <w:tcW w:w="3780" w:type="dxa"/>
          </w:tcPr>
          <w:p w:rsidR="00671EC0" w:rsidRPr="0085747A" w:rsidRDefault="00671EC0" w:rsidP="00157AC8">
            <w:pPr>
              <w:rPr>
                <w:lang w:val="en-GB"/>
              </w:rPr>
            </w:pPr>
            <w:r w:rsidRPr="0085747A">
              <w:rPr>
                <w:rFonts w:eastAsia="Batang"/>
                <w:lang w:val="en-GB"/>
              </w:rPr>
              <w:t xml:space="preserve">Financial Supervision Act Repairs </w:t>
            </w:r>
            <w:r>
              <w:rPr>
                <w:rFonts w:eastAsia="Batang"/>
                <w:lang w:val="en-GB"/>
              </w:rPr>
              <w:t>Decree</w:t>
            </w:r>
          </w:p>
        </w:tc>
        <w:tc>
          <w:tcPr>
            <w:tcW w:w="5940" w:type="dxa"/>
          </w:tcPr>
          <w:p w:rsidR="00671EC0" w:rsidRDefault="00671EC0" w:rsidP="0085747A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AF2CD5" w:rsidTr="008124D7">
        <w:tc>
          <w:tcPr>
            <w:tcW w:w="3528" w:type="dxa"/>
          </w:tcPr>
          <w:p w:rsidR="00671EC0" w:rsidRPr="00FF1BCB" w:rsidRDefault="00671EC0" w:rsidP="00FF1BCB">
            <w:pPr>
              <w:rPr>
                <w:i/>
              </w:rPr>
            </w:pPr>
            <w:r w:rsidRPr="00FF1BCB">
              <w:rPr>
                <w:rFonts w:eastAsia="Batang"/>
                <w:i/>
              </w:rPr>
              <w:t>Reparatiewet Wft</w:t>
            </w:r>
          </w:p>
        </w:tc>
        <w:tc>
          <w:tcPr>
            <w:tcW w:w="3780" w:type="dxa"/>
          </w:tcPr>
          <w:p w:rsidR="00671EC0" w:rsidRPr="00157AC8" w:rsidRDefault="00671EC0" w:rsidP="00157AC8">
            <w:pPr>
              <w:rPr>
                <w:lang w:val="en-GB"/>
              </w:rPr>
            </w:pPr>
            <w:r w:rsidRPr="00157AC8">
              <w:rPr>
                <w:rFonts w:eastAsia="Batang"/>
                <w:lang w:val="en-GB"/>
              </w:rPr>
              <w:t>Financial Supervision Act Repairs Bill</w:t>
            </w:r>
          </w:p>
        </w:tc>
        <w:tc>
          <w:tcPr>
            <w:tcW w:w="5940" w:type="dxa"/>
          </w:tcPr>
          <w:p w:rsidR="00671EC0" w:rsidRDefault="00671EC0" w:rsidP="0020212F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583825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>Rijksoctrooiwet</w:t>
            </w:r>
          </w:p>
        </w:tc>
        <w:tc>
          <w:tcPr>
            <w:tcW w:w="3780" w:type="dxa"/>
          </w:tcPr>
          <w:p w:rsidR="00671EC0" w:rsidRPr="00020B4A" w:rsidRDefault="00941321" w:rsidP="00583825">
            <w:pPr>
              <w:rPr>
                <w:rStyle w:val="Hyperlink"/>
              </w:rPr>
            </w:pPr>
            <w:hyperlink r:id="rId36" w:history="1">
              <w:r w:rsidR="00671EC0" w:rsidRPr="00522286">
                <w:rPr>
                  <w:rStyle w:val="Hyperlink"/>
                </w:rPr>
                <w:t>Patent Act</w:t>
              </w:r>
            </w:hyperlink>
          </w:p>
        </w:tc>
        <w:tc>
          <w:tcPr>
            <w:tcW w:w="5940" w:type="dxa"/>
          </w:tcPr>
          <w:p w:rsidR="00671EC0" w:rsidRPr="00583825" w:rsidRDefault="00671EC0" w:rsidP="00583825">
            <w:r>
              <w:t>1995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>Rijkswet goedkeuring en bekendmaking verdragen</w:t>
            </w:r>
          </w:p>
        </w:tc>
        <w:tc>
          <w:tcPr>
            <w:tcW w:w="3780" w:type="dxa"/>
          </w:tcPr>
          <w:p w:rsidR="00671EC0" w:rsidRPr="00BC72C7" w:rsidRDefault="00671EC0" w:rsidP="00583825">
            <w:pPr>
              <w:rPr>
                <w:lang w:val="en-GB"/>
              </w:rPr>
            </w:pPr>
            <w:r w:rsidRPr="00BC72C7">
              <w:rPr>
                <w:lang w:val="en-GB"/>
              </w:rPr>
              <w:t xml:space="preserve">Approval and Publication of </w:t>
            </w:r>
            <w:r>
              <w:rPr>
                <w:lang w:val="en-GB"/>
              </w:rPr>
              <w:t>T</w:t>
            </w:r>
            <w:r w:rsidRPr="00BC72C7">
              <w:rPr>
                <w:lang w:val="en-GB"/>
              </w:rPr>
              <w:t>reaties Act</w:t>
            </w:r>
          </w:p>
        </w:tc>
        <w:tc>
          <w:tcPr>
            <w:tcW w:w="5940" w:type="dxa"/>
          </w:tcPr>
          <w:p w:rsidR="00671EC0" w:rsidRPr="00791EB8" w:rsidRDefault="00671EC0" w:rsidP="00833D80">
            <w:pPr>
              <w:rPr>
                <w:i/>
                <w:lang w:val="en-GB"/>
              </w:rPr>
            </w:pPr>
            <w:r w:rsidRPr="00791EB8">
              <w:rPr>
                <w:i/>
                <w:lang w:val="en-GB"/>
              </w:rPr>
              <w:t xml:space="preserve">Constitutional Law of the Netherlands, </w:t>
            </w:r>
            <w:proofErr w:type="spellStart"/>
            <w:r w:rsidRPr="00791EB8">
              <w:rPr>
                <w:i/>
                <w:lang w:val="en-GB"/>
              </w:rPr>
              <w:t>Besselink</w:t>
            </w:r>
            <w:proofErr w:type="spellEnd"/>
            <w:r w:rsidRPr="00791EB8">
              <w:rPr>
                <w:i/>
                <w:lang w:val="en-GB"/>
              </w:rPr>
              <w:t xml:space="preserve">, </w:t>
            </w:r>
            <w:proofErr w:type="spellStart"/>
            <w:r w:rsidRPr="00791EB8">
              <w:rPr>
                <w:i/>
                <w:lang w:val="en-GB"/>
              </w:rPr>
              <w:t>ed</w:t>
            </w:r>
            <w:proofErr w:type="spellEnd"/>
          </w:p>
        </w:tc>
      </w:tr>
      <w:tr w:rsidR="00671EC0" w:rsidRPr="00C12F9A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>
              <w:rPr>
                <w:i/>
              </w:rPr>
              <w:t>Rijkswet vrijwillige zetelverplaatsing van rechtspersonen</w:t>
            </w:r>
          </w:p>
        </w:tc>
        <w:tc>
          <w:tcPr>
            <w:tcW w:w="3780" w:type="dxa"/>
          </w:tcPr>
          <w:p w:rsidR="00671EC0" w:rsidRPr="004C108B" w:rsidRDefault="00941321" w:rsidP="00583825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"https://www.legalintelligence.com/ProtectedContent/KLI/kli-nbl/TOC.HTML" </w:instrText>
            </w:r>
            <w:r>
              <w:fldChar w:fldCharType="separate"/>
            </w:r>
            <w:r w:rsidR="00671EC0" w:rsidRPr="00E332F6">
              <w:rPr>
                <w:rStyle w:val="Hyperlink"/>
                <w:lang w:val="en-GB"/>
              </w:rPr>
              <w:t>Act of the Kingdom on the Voluntary Transfer of the Seat of Legal Persons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4C108B">
            <w:pPr>
              <w:rPr>
                <w:i/>
                <w:lang w:val="en-GB"/>
              </w:rPr>
            </w:pPr>
            <w:r w:rsidRPr="00E332F6">
              <w:rPr>
                <w:lang w:val="en-GB"/>
              </w:rPr>
              <w:t>Companies and Business Legislation of the Netherlands</w:t>
            </w:r>
          </w:p>
          <w:p w:rsidR="00671EC0" w:rsidRPr="004C108B" w:rsidRDefault="00671EC0" w:rsidP="00833D80">
            <w:pPr>
              <w:rPr>
                <w:lang w:val="en-GB"/>
              </w:rPr>
            </w:pPr>
          </w:p>
        </w:tc>
      </w:tr>
      <w:tr w:rsidR="00671EC0" w:rsidRPr="00C12F9A" w:rsidTr="008124D7">
        <w:tc>
          <w:tcPr>
            <w:tcW w:w="3528" w:type="dxa"/>
          </w:tcPr>
          <w:p w:rsidR="00671EC0" w:rsidRPr="004C108B" w:rsidRDefault="00671EC0" w:rsidP="00583825">
            <w:pPr>
              <w:rPr>
                <w:i/>
              </w:rPr>
            </w:pPr>
            <w:r w:rsidRPr="004C108B">
              <w:rPr>
                <w:i/>
              </w:rPr>
              <w:t>Rijkswet zetelverplaatsing door de Overheid van rechtspersonen en instellingen</w:t>
            </w:r>
          </w:p>
        </w:tc>
        <w:tc>
          <w:tcPr>
            <w:tcW w:w="3780" w:type="dxa"/>
          </w:tcPr>
          <w:p w:rsidR="00671EC0" w:rsidRPr="006102AF" w:rsidRDefault="00941321" w:rsidP="00583825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"https://www.legalintelligence.com/ProtectedC</w:instrText>
            </w:r>
            <w:r w:rsidRPr="00C12F9A">
              <w:rPr>
                <w:lang w:val="en-GB"/>
              </w:rPr>
              <w:instrText xml:space="preserve">ontent/KLI/kli-nbl/TOC.HTML" </w:instrText>
            </w:r>
            <w:r>
              <w:fldChar w:fldCharType="separate"/>
            </w:r>
            <w:r w:rsidR="00671EC0" w:rsidRPr="00E332F6">
              <w:rPr>
                <w:rStyle w:val="Hyperlink"/>
                <w:lang w:val="en-GB"/>
              </w:rPr>
              <w:t>Act of the Kingdom on the Transfer of the Seat of Legal Persons and Institutions by the Government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4C108B">
            <w:pPr>
              <w:rPr>
                <w:i/>
                <w:lang w:val="en-GB"/>
              </w:rPr>
            </w:pPr>
            <w:r w:rsidRPr="00E332F6">
              <w:rPr>
                <w:lang w:val="en-GB"/>
              </w:rPr>
              <w:t>Companies and Business Legislation of the Netherlands</w:t>
            </w:r>
          </w:p>
          <w:p w:rsidR="00671EC0" w:rsidRPr="004C108B" w:rsidRDefault="00671EC0" w:rsidP="00833D80">
            <w:pPr>
              <w:rPr>
                <w:lang w:val="en-GB"/>
              </w:rPr>
            </w:pPr>
          </w:p>
        </w:tc>
      </w:tr>
      <w:tr w:rsidR="00671EC0" w:rsidRPr="00826906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>
              <w:rPr>
                <w:i/>
              </w:rPr>
              <w:t>Sanctiewet 1977</w:t>
            </w:r>
          </w:p>
        </w:tc>
        <w:tc>
          <w:tcPr>
            <w:tcW w:w="3780" w:type="dxa"/>
          </w:tcPr>
          <w:p w:rsidR="00671EC0" w:rsidRPr="00BC72C7" w:rsidRDefault="00941321" w:rsidP="00583825">
            <w:pPr>
              <w:rPr>
                <w:lang w:val="en-GB"/>
              </w:rPr>
            </w:pPr>
            <w:hyperlink r:id="rId37" w:history="1">
              <w:r w:rsidR="00671EC0" w:rsidRPr="00A87BB5">
                <w:rPr>
                  <w:rStyle w:val="Hyperlink"/>
                  <w:lang w:val="en-GB"/>
                </w:rPr>
                <w:t xml:space="preserve">Sanctions </w:t>
              </w:r>
              <w:r w:rsidR="00671EC0">
                <w:rPr>
                  <w:rStyle w:val="Hyperlink"/>
                  <w:lang w:val="en-GB"/>
                </w:rPr>
                <w:t>Act 1977</w:t>
              </w:r>
            </w:hyperlink>
            <w:r w:rsidR="00671EC0">
              <w:rPr>
                <w:lang w:val="en-GB"/>
              </w:rPr>
              <w:t xml:space="preserve"> </w:t>
            </w:r>
          </w:p>
        </w:tc>
        <w:tc>
          <w:tcPr>
            <w:tcW w:w="5940" w:type="dxa"/>
          </w:tcPr>
          <w:p w:rsidR="00671EC0" w:rsidRPr="00A87BB5" w:rsidRDefault="00671EC0" w:rsidP="00833D80">
            <w:pPr>
              <w:rPr>
                <w:lang w:val="en-GB"/>
              </w:rPr>
            </w:pPr>
            <w:r>
              <w:rPr>
                <w:lang w:val="en-GB"/>
              </w:rPr>
              <w:t>Council of Europe</w:t>
            </w:r>
          </w:p>
        </w:tc>
      </w:tr>
      <w:tr w:rsidR="00671EC0" w:rsidRPr="00826906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>Telecommunicatiewet</w:t>
            </w:r>
            <w:r>
              <w:rPr>
                <w:i/>
              </w:rPr>
              <w:t xml:space="preserve"> (Tw)</w:t>
            </w:r>
            <w:r w:rsidRPr="00583825">
              <w:rPr>
                <w:i/>
              </w:rPr>
              <w:t xml:space="preserve"> </w:t>
            </w:r>
          </w:p>
        </w:tc>
        <w:tc>
          <w:tcPr>
            <w:tcW w:w="3780" w:type="dxa"/>
          </w:tcPr>
          <w:p w:rsidR="00671EC0" w:rsidRPr="00583825" w:rsidRDefault="00671EC0" w:rsidP="00583825">
            <w:r w:rsidRPr="00583825">
              <w:t>Telecommunications Act (2004)</w:t>
            </w:r>
          </w:p>
        </w:tc>
        <w:tc>
          <w:tcPr>
            <w:tcW w:w="5940" w:type="dxa"/>
          </w:tcPr>
          <w:p w:rsidR="00671EC0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826906">
              <w:rPr>
                <w:lang w:val="en-GB"/>
              </w:rPr>
              <w:t xml:space="preserve">o recent English translation </w:t>
            </w:r>
          </w:p>
          <w:p w:rsidR="00671EC0" w:rsidRDefault="00941321" w:rsidP="00583825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"http://www.anacom.pt/streaming/02003.pdf?categoryId=42989&amp;contentId=194817&amp;field=ATTACHED_FILE" </w:instrText>
            </w:r>
            <w:r>
              <w:fldChar w:fldCharType="separate"/>
            </w:r>
            <w:r w:rsidR="00671EC0" w:rsidRPr="00A318AD">
              <w:rPr>
                <w:rStyle w:val="Hyperlink"/>
                <w:lang w:val="en-GB"/>
              </w:rPr>
              <w:t>Amendments to the Telecommunications Act and a number of other Acts in relation to the implementation of European legislation</w:t>
            </w:r>
            <w:r>
              <w:rPr>
                <w:rStyle w:val="Hyperlink"/>
                <w:lang w:val="en-GB"/>
              </w:rPr>
              <w:fldChar w:fldCharType="end"/>
            </w:r>
          </w:p>
          <w:p w:rsidR="00671EC0" w:rsidRPr="00826906" w:rsidRDefault="00671EC0" w:rsidP="00583825">
            <w:pPr>
              <w:rPr>
                <w:lang w:val="en-GB"/>
              </w:rPr>
            </w:pPr>
            <w:r w:rsidRPr="00791EB8">
              <w:rPr>
                <w:i/>
                <w:lang w:val="en-GB"/>
              </w:rPr>
              <w:t xml:space="preserve">Dutch Telecommunications Law, </w:t>
            </w:r>
            <w:proofErr w:type="spellStart"/>
            <w:r w:rsidRPr="00791EB8">
              <w:rPr>
                <w:i/>
                <w:lang w:val="en-GB"/>
              </w:rPr>
              <w:t>Eijsvoogel</w:t>
            </w:r>
            <w:proofErr w:type="spellEnd"/>
            <w:r>
              <w:rPr>
                <w:lang w:val="en-GB"/>
              </w:rPr>
              <w:t xml:space="preserve"> </w:t>
            </w:r>
          </w:p>
        </w:tc>
      </w:tr>
      <w:tr w:rsidR="00671EC0" w:rsidRPr="00826906" w:rsidTr="008124D7">
        <w:tc>
          <w:tcPr>
            <w:tcW w:w="3528" w:type="dxa"/>
          </w:tcPr>
          <w:p w:rsidR="00671EC0" w:rsidRDefault="00671EC0" w:rsidP="006D679C">
            <w:pPr>
              <w:rPr>
                <w:i/>
              </w:rPr>
            </w:pPr>
            <w:r>
              <w:rPr>
                <w:i/>
              </w:rPr>
              <w:t>Tijdelijke regeling MiFID</w:t>
            </w:r>
          </w:p>
        </w:tc>
        <w:tc>
          <w:tcPr>
            <w:tcW w:w="3780" w:type="dxa"/>
          </w:tcPr>
          <w:p w:rsidR="00671EC0" w:rsidRPr="00E44F68" w:rsidRDefault="00671EC0" w:rsidP="00E44F68">
            <w:r>
              <w:t>[</w:t>
            </w:r>
            <w:r w:rsidRPr="00E44F68">
              <w:t>Temporary rules MiFID</w:t>
            </w:r>
            <w:r>
              <w:t>]</w:t>
            </w:r>
          </w:p>
        </w:tc>
        <w:tc>
          <w:tcPr>
            <w:tcW w:w="5940" w:type="dxa"/>
          </w:tcPr>
          <w:p w:rsidR="00671EC0" w:rsidRDefault="00671EC0" w:rsidP="006D679C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t>Repealed</w:t>
            </w:r>
            <w:r w:rsidRPr="00153AE0">
              <w:rPr>
                <w:color w:val="000000"/>
                <w:lang w:val="en-GB"/>
              </w:rPr>
              <w:t xml:space="preserve"> as of 12 </w:t>
            </w:r>
            <w:r>
              <w:rPr>
                <w:color w:val="000000"/>
                <w:lang w:val="en-GB"/>
              </w:rPr>
              <w:t>F</w:t>
            </w:r>
            <w:r w:rsidRPr="00153AE0">
              <w:rPr>
                <w:color w:val="000000"/>
                <w:lang w:val="en-GB"/>
              </w:rPr>
              <w:t>ebruar</w:t>
            </w:r>
            <w:r>
              <w:rPr>
                <w:color w:val="000000"/>
                <w:lang w:val="en-GB"/>
              </w:rPr>
              <w:t>y</w:t>
            </w:r>
            <w:r w:rsidRPr="00153AE0">
              <w:rPr>
                <w:color w:val="000000"/>
                <w:lang w:val="en-GB"/>
              </w:rPr>
              <w:t xml:space="preserve"> 2009</w:t>
            </w:r>
          </w:p>
        </w:tc>
      </w:tr>
      <w:tr w:rsidR="00671EC0" w:rsidRPr="00826906" w:rsidTr="008124D7">
        <w:tc>
          <w:tcPr>
            <w:tcW w:w="3528" w:type="dxa"/>
          </w:tcPr>
          <w:p w:rsidR="00671EC0" w:rsidRDefault="00671EC0" w:rsidP="001A08D3">
            <w:pPr>
              <w:rPr>
                <w:i/>
              </w:rPr>
            </w:pPr>
            <w:r>
              <w:rPr>
                <w:i/>
              </w:rPr>
              <w:t>Tijdelijke regeling invoering MiFID</w:t>
            </w:r>
          </w:p>
        </w:tc>
        <w:tc>
          <w:tcPr>
            <w:tcW w:w="3780" w:type="dxa"/>
          </w:tcPr>
          <w:p w:rsidR="00671EC0" w:rsidRPr="00E44F68" w:rsidRDefault="00671EC0" w:rsidP="001A08D3">
            <w:r>
              <w:t>[</w:t>
            </w:r>
            <w:r w:rsidRPr="00E44F68">
              <w:t xml:space="preserve">Temporary rules </w:t>
            </w:r>
            <w:r>
              <w:t xml:space="preserve">implementing </w:t>
            </w:r>
            <w:r w:rsidRPr="00E44F68">
              <w:t>MiFID</w:t>
            </w:r>
            <w:r>
              <w:t>]</w:t>
            </w:r>
          </w:p>
        </w:tc>
        <w:tc>
          <w:tcPr>
            <w:tcW w:w="5940" w:type="dxa"/>
          </w:tcPr>
          <w:p w:rsidR="00671EC0" w:rsidRDefault="00671EC0" w:rsidP="001A08D3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t>Repealed</w:t>
            </w:r>
            <w:r w:rsidRPr="00153AE0">
              <w:rPr>
                <w:color w:val="000000"/>
                <w:lang w:val="en-GB"/>
              </w:rPr>
              <w:t xml:space="preserve"> as of 12 </w:t>
            </w:r>
            <w:r>
              <w:rPr>
                <w:color w:val="000000"/>
                <w:lang w:val="en-GB"/>
              </w:rPr>
              <w:t>F</w:t>
            </w:r>
            <w:r w:rsidRPr="00153AE0">
              <w:rPr>
                <w:color w:val="000000"/>
                <w:lang w:val="en-GB"/>
              </w:rPr>
              <w:t>ebruar</w:t>
            </w:r>
            <w:r>
              <w:rPr>
                <w:color w:val="000000"/>
                <w:lang w:val="en-GB"/>
              </w:rPr>
              <w:t>y</w:t>
            </w:r>
            <w:r w:rsidRPr="00153AE0">
              <w:rPr>
                <w:color w:val="000000"/>
                <w:lang w:val="en-GB"/>
              </w:rPr>
              <w:t xml:space="preserve"> 2009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Default="00671EC0" w:rsidP="006D679C">
            <w:pPr>
              <w:rPr>
                <w:i/>
              </w:rPr>
            </w:pPr>
            <w:r>
              <w:rPr>
                <w:i/>
              </w:rPr>
              <w:t>Tracéwet</w:t>
            </w:r>
          </w:p>
        </w:tc>
        <w:tc>
          <w:tcPr>
            <w:tcW w:w="3780" w:type="dxa"/>
          </w:tcPr>
          <w:p w:rsidR="00671EC0" w:rsidRPr="008770CF" w:rsidRDefault="00671EC0" w:rsidP="006D679C">
            <w:pPr>
              <w:rPr>
                <w:rStyle w:val="Hyperlink"/>
              </w:rPr>
            </w:pPr>
            <w:r w:rsidRPr="000E0FA2">
              <w:rPr>
                <w:color w:val="000000"/>
              </w:rPr>
              <w:t xml:space="preserve">Transport Infrastructure Planning </w:t>
            </w:r>
            <w:r w:rsidRPr="000E0FA2">
              <w:rPr>
                <w:bCs/>
                <w:color w:val="000000"/>
              </w:rPr>
              <w:t>Act</w:t>
            </w:r>
          </w:p>
        </w:tc>
        <w:tc>
          <w:tcPr>
            <w:tcW w:w="5940" w:type="dxa"/>
          </w:tcPr>
          <w:p w:rsidR="00671EC0" w:rsidRDefault="00671EC0" w:rsidP="006D679C">
            <w:pPr>
              <w:rPr>
                <w:lang w:val="en-GB"/>
              </w:rPr>
            </w:pPr>
            <w:r>
              <w:rPr>
                <w:lang w:val="en-GB"/>
              </w:rPr>
              <w:t>No translation available. Also called: Route Act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0E0FA2" w:rsidRDefault="00671EC0" w:rsidP="00583825">
            <w:pPr>
              <w:rPr>
                <w:i/>
                <w:lang w:val="en-GB"/>
              </w:rPr>
            </w:pPr>
            <w:proofErr w:type="spellStart"/>
            <w:r w:rsidRPr="000E0FA2">
              <w:rPr>
                <w:i/>
                <w:lang w:val="en-GB"/>
              </w:rPr>
              <w:t>Uitvoeringsregeling</w:t>
            </w:r>
            <w:proofErr w:type="spellEnd"/>
            <w:r w:rsidRPr="000E0FA2">
              <w:rPr>
                <w:i/>
                <w:lang w:val="en-GB"/>
              </w:rPr>
              <w:t xml:space="preserve"> </w:t>
            </w:r>
            <w:proofErr w:type="spellStart"/>
            <w:r w:rsidRPr="000E0FA2">
              <w:rPr>
                <w:i/>
                <w:lang w:val="en-GB"/>
              </w:rPr>
              <w:t>Wft</w:t>
            </w:r>
            <w:proofErr w:type="spellEnd"/>
          </w:p>
        </w:tc>
        <w:tc>
          <w:tcPr>
            <w:tcW w:w="3780" w:type="dxa"/>
          </w:tcPr>
          <w:p w:rsidR="00671EC0" w:rsidRPr="004C53B0" w:rsidRDefault="00941321" w:rsidP="00583825">
            <w:pPr>
              <w:rPr>
                <w:rStyle w:val="Hyperlink"/>
                <w:lang w:val="en-GB"/>
              </w:rPr>
            </w:pPr>
            <w:hyperlink r:id="rId38" w:history="1">
              <w:r w:rsidR="007C1417">
                <w:rPr>
                  <w:rStyle w:val="Hyperlink"/>
                  <w:lang w:val="en-GB"/>
                </w:rPr>
                <w:t>FSA</w:t>
              </w:r>
              <w:r w:rsidR="00671EC0" w:rsidRPr="00BC2208">
                <w:rPr>
                  <w:rStyle w:val="Hyperlink"/>
                  <w:lang w:val="en-GB"/>
                </w:rPr>
                <w:t xml:space="preserve"> Implementing Regulation</w:t>
              </w:r>
            </w:hyperlink>
          </w:p>
        </w:tc>
        <w:tc>
          <w:tcPr>
            <w:tcW w:w="5940" w:type="dxa"/>
          </w:tcPr>
          <w:p w:rsidR="00671EC0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As of 8 November 2007</w:t>
            </w:r>
          </w:p>
          <w:p w:rsidR="00671EC0" w:rsidRPr="00DC2F3A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 xml:space="preserve">Ministry of Finance 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0E0FA2" w:rsidRDefault="00671EC0" w:rsidP="00583825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Uitvoeringswet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verordening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Europese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vennootschap</w:t>
            </w:r>
            <w:proofErr w:type="spellEnd"/>
          </w:p>
        </w:tc>
        <w:tc>
          <w:tcPr>
            <w:tcW w:w="3780" w:type="dxa"/>
          </w:tcPr>
          <w:p w:rsidR="00671EC0" w:rsidRPr="007E5BB3" w:rsidRDefault="00941321" w:rsidP="00267EB2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"https://www.legalintelligence.com/ProtectedContent/KLI/kli-nbl/TOC.HTML" </w:instrText>
            </w:r>
            <w:r>
              <w:fldChar w:fldCharType="separate"/>
            </w:r>
            <w:r w:rsidR="00671EC0" w:rsidRPr="007E5BB3">
              <w:rPr>
                <w:rStyle w:val="Hyperlink"/>
                <w:lang w:val="en-GB"/>
              </w:rPr>
              <w:t>European Companies (SE) Implementation Act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 xml:space="preserve">Companies and Business Legislation </w:t>
            </w:r>
            <w:r w:rsidRPr="00E332F6">
              <w:rPr>
                <w:lang w:val="en-GB"/>
              </w:rPr>
              <w:t>of the Netherland</w:t>
            </w:r>
            <w:r>
              <w:rPr>
                <w:lang w:val="en-GB"/>
              </w:rPr>
              <w:t>s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850D1D" w:rsidRDefault="00671EC0" w:rsidP="00583825">
            <w:pPr>
              <w:rPr>
                <w:i/>
              </w:rPr>
            </w:pPr>
            <w:r w:rsidRPr="00850D1D">
              <w:rPr>
                <w:i/>
              </w:rPr>
              <w:t xml:space="preserve">Uitvoeringswet verordening Europese </w:t>
            </w:r>
            <w:r w:rsidRPr="00850D1D">
              <w:rPr>
                <w:i/>
              </w:rPr>
              <w:lastRenderedPageBreak/>
              <w:t>coöperatieve vennootschap</w:t>
            </w:r>
          </w:p>
        </w:tc>
        <w:tc>
          <w:tcPr>
            <w:tcW w:w="3780" w:type="dxa"/>
          </w:tcPr>
          <w:p w:rsidR="00671EC0" w:rsidRPr="00850D1D" w:rsidRDefault="00941321" w:rsidP="00267EB2">
            <w:pPr>
              <w:rPr>
                <w:lang w:val="en-GB"/>
              </w:rPr>
            </w:pPr>
            <w:r>
              <w:lastRenderedPageBreak/>
              <w:fldChar w:fldCharType="begin"/>
            </w:r>
            <w:r w:rsidRPr="00C12F9A">
              <w:rPr>
                <w:lang w:val="en-GB"/>
              </w:rPr>
              <w:instrText xml:space="preserve"> HYPERLINK "https://www.legalintelligence.com/ProtectedContent/KLI/kli-nbl/TOC.HTML" </w:instrText>
            </w:r>
            <w:r>
              <w:fldChar w:fldCharType="separate"/>
            </w:r>
            <w:r w:rsidR="00671EC0" w:rsidRPr="00850D1D">
              <w:rPr>
                <w:rStyle w:val="Hyperlink"/>
                <w:lang w:val="en-GB"/>
              </w:rPr>
              <w:t xml:space="preserve">European Cooperative Societies (SCE) </w:t>
            </w:r>
            <w:r w:rsidR="00671EC0" w:rsidRPr="00850D1D">
              <w:rPr>
                <w:rStyle w:val="Hyperlink"/>
                <w:lang w:val="en-GB"/>
              </w:rPr>
              <w:lastRenderedPageBreak/>
              <w:t>Implementation Act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Pr="00850D1D" w:rsidRDefault="00671EC0" w:rsidP="00E50EA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Companies and Business Legislation </w:t>
            </w:r>
            <w:r w:rsidRPr="00E332F6">
              <w:rPr>
                <w:lang w:val="en-GB"/>
              </w:rPr>
              <w:t>of the Netherland</w:t>
            </w:r>
            <w:r>
              <w:rPr>
                <w:lang w:val="en-GB"/>
              </w:rPr>
              <w:t>s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CB5517" w:rsidRDefault="00671EC0" w:rsidP="00583825">
            <w:pPr>
              <w:rPr>
                <w:i/>
              </w:rPr>
            </w:pPr>
            <w:r w:rsidRPr="00CB5517">
              <w:rPr>
                <w:i/>
              </w:rPr>
              <w:lastRenderedPageBreak/>
              <w:t>Uitvoeringswet verordening tot instelling Europes</w:t>
            </w:r>
            <w:r>
              <w:rPr>
                <w:i/>
              </w:rPr>
              <w:t>e</w:t>
            </w:r>
            <w:r w:rsidRPr="00CB5517">
              <w:rPr>
                <w:i/>
              </w:rPr>
              <w:t xml:space="preserve"> economische sa</w:t>
            </w:r>
            <w:r>
              <w:rPr>
                <w:i/>
              </w:rPr>
              <w:t>m</w:t>
            </w:r>
            <w:r w:rsidRPr="00CB5517">
              <w:rPr>
                <w:i/>
              </w:rPr>
              <w:t>enwerkingsverband</w:t>
            </w:r>
            <w:r>
              <w:rPr>
                <w:i/>
              </w:rPr>
              <w:t>en</w:t>
            </w:r>
          </w:p>
        </w:tc>
        <w:tc>
          <w:tcPr>
            <w:tcW w:w="3780" w:type="dxa"/>
          </w:tcPr>
          <w:p w:rsidR="00671EC0" w:rsidRPr="00267EB2" w:rsidRDefault="00941321" w:rsidP="00267EB2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"https://www.legalintelligence.com/ProtectedContent/KLI/kli-nbl/TOC.HTML" </w:instrText>
            </w:r>
            <w:r>
              <w:fldChar w:fldCharType="separate"/>
            </w:r>
            <w:r w:rsidR="00671EC0" w:rsidRPr="00267EB2">
              <w:rPr>
                <w:rStyle w:val="Hyperlink"/>
                <w:lang w:val="en-GB"/>
              </w:rPr>
              <w:t>European Economic Interest Groupings Implementation Act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Pr="00267EB2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 xml:space="preserve">Companies and Business Legislation </w:t>
            </w:r>
            <w:r w:rsidRPr="00E332F6">
              <w:rPr>
                <w:lang w:val="en-GB"/>
              </w:rPr>
              <w:t>of the Netherland</w:t>
            </w:r>
            <w:r>
              <w:rPr>
                <w:lang w:val="en-GB"/>
              </w:rPr>
              <w:t>s</w:t>
            </w:r>
          </w:p>
        </w:tc>
      </w:tr>
      <w:tr w:rsidR="00671EC0" w:rsidRPr="00DC2F3A" w:rsidTr="008124D7">
        <w:tc>
          <w:tcPr>
            <w:tcW w:w="3528" w:type="dxa"/>
          </w:tcPr>
          <w:p w:rsidR="00671EC0" w:rsidRDefault="00671EC0" w:rsidP="00F64F27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Vrijstellingsbesluit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Wbp</w:t>
            </w:r>
            <w:proofErr w:type="spellEnd"/>
          </w:p>
        </w:tc>
        <w:tc>
          <w:tcPr>
            <w:tcW w:w="3780" w:type="dxa"/>
          </w:tcPr>
          <w:p w:rsidR="00671EC0" w:rsidRDefault="00671EC0" w:rsidP="00F64F27">
            <w:pPr>
              <w:rPr>
                <w:lang w:val="en-GB"/>
              </w:rPr>
            </w:pPr>
            <w:r>
              <w:rPr>
                <w:lang w:val="en-GB"/>
              </w:rPr>
              <w:t>Dutch Data Protection (Exemptions) Decree</w:t>
            </w:r>
          </w:p>
        </w:tc>
        <w:tc>
          <w:tcPr>
            <w:tcW w:w="5940" w:type="dxa"/>
          </w:tcPr>
          <w:p w:rsidR="00671EC0" w:rsidRDefault="00671EC0" w:rsidP="00F64F27">
            <w:r>
              <w:t>No translation available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Default="00671EC0" w:rsidP="00F64F27">
            <w:pPr>
              <w:rPr>
                <w:i/>
                <w:lang w:val="en-GB"/>
              </w:rPr>
            </w:pPr>
            <w:r>
              <w:rPr>
                <w:i/>
              </w:rPr>
              <w:t>Vrijstellingsbesluit overnamebiedingen Wft</w:t>
            </w:r>
          </w:p>
        </w:tc>
        <w:tc>
          <w:tcPr>
            <w:tcW w:w="3780" w:type="dxa"/>
          </w:tcPr>
          <w:p w:rsidR="00671EC0" w:rsidRPr="0068004E" w:rsidRDefault="00671EC0" w:rsidP="00F64F27">
            <w:pPr>
              <w:rPr>
                <w:lang w:val="en-GB"/>
              </w:rPr>
            </w:pPr>
            <w:r w:rsidRPr="0068004E">
              <w:rPr>
                <w:lang w:val="en-GB"/>
              </w:rPr>
              <w:t xml:space="preserve">Exemption Decree Takeover Bids </w:t>
            </w:r>
            <w:r w:rsidR="007C1417">
              <w:rPr>
                <w:lang w:val="en-GB"/>
              </w:rPr>
              <w:t>FSA</w:t>
            </w:r>
            <w:r w:rsidRPr="0068004E">
              <w:rPr>
                <w:i/>
                <w:lang w:val="en-GB"/>
              </w:rPr>
              <w:t xml:space="preserve"> </w:t>
            </w:r>
          </w:p>
        </w:tc>
        <w:tc>
          <w:tcPr>
            <w:tcW w:w="5940" w:type="dxa"/>
          </w:tcPr>
          <w:p w:rsidR="00671EC0" w:rsidRDefault="00671EC0" w:rsidP="00F64F27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  <w:p w:rsidR="00671EC0" w:rsidRPr="0068004E" w:rsidRDefault="00671EC0" w:rsidP="00F64F27">
            <w:pPr>
              <w:rPr>
                <w:lang w:val="en-GB"/>
              </w:rPr>
            </w:pPr>
            <w:r>
              <w:rPr>
                <w:lang w:val="en-GB"/>
              </w:rPr>
              <w:t xml:space="preserve">In-house translation of </w:t>
            </w:r>
            <w:r w:rsidR="00941321">
              <w:fldChar w:fldCharType="begin"/>
            </w:r>
            <w:r w:rsidR="00941321" w:rsidRPr="00C12F9A">
              <w:rPr>
                <w:lang w:val="en-GB"/>
              </w:rPr>
              <w:instrText xml:space="preserve"> HYPERLINK "vrijstellingsbesluit%20overnamebiedingen.eng.doc" </w:instrText>
            </w:r>
            <w:r w:rsidR="00941321">
              <w:fldChar w:fldCharType="separate"/>
            </w:r>
            <w:r w:rsidRPr="00FC5D16">
              <w:rPr>
                <w:rStyle w:val="Hyperlink"/>
                <w:lang w:val="en-GB"/>
              </w:rPr>
              <w:t>Section 2 (control)</w:t>
            </w:r>
            <w:r w:rsidR="00941321">
              <w:rPr>
                <w:rStyle w:val="Hyperlink"/>
                <w:lang w:val="en-GB"/>
              </w:rPr>
              <w:fldChar w:fldCharType="end"/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Default="00671EC0" w:rsidP="00F64F27">
            <w:pPr>
              <w:rPr>
                <w:i/>
              </w:rPr>
            </w:pPr>
            <w:r>
              <w:rPr>
                <w:i/>
              </w:rPr>
              <w:t>Vrijstellingsregeling Wft</w:t>
            </w:r>
          </w:p>
        </w:tc>
        <w:tc>
          <w:tcPr>
            <w:tcW w:w="3780" w:type="dxa"/>
          </w:tcPr>
          <w:p w:rsidR="00671EC0" w:rsidRPr="00533609" w:rsidRDefault="00941321" w:rsidP="00157AC8">
            <w:pPr>
              <w:rPr>
                <w:rStyle w:val="Hyperlink"/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"http://www.minfin.nl/dsresource?objectid=58743&amp;type=pdf" </w:instrText>
            </w:r>
            <w:r>
              <w:fldChar w:fldCharType="separate"/>
            </w:r>
            <w:r w:rsidR="00671EC0" w:rsidRPr="00533609">
              <w:rPr>
                <w:rStyle w:val="Hyperlink"/>
                <w:lang w:val="en-GB"/>
              </w:rPr>
              <w:t>Exemption Regulations pursuant to the Financial Supervision Act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F64F27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533609">
              <w:rPr>
                <w:lang w:val="en-GB"/>
              </w:rPr>
              <w:t>s of 8 November 2007</w:t>
            </w:r>
          </w:p>
          <w:p w:rsidR="00671EC0" w:rsidRPr="00533609" w:rsidRDefault="00671EC0" w:rsidP="00F64F27">
            <w:pPr>
              <w:rPr>
                <w:lang w:val="en-GB"/>
              </w:rPr>
            </w:pPr>
            <w:r>
              <w:rPr>
                <w:lang w:val="en-GB"/>
              </w:rPr>
              <w:t>Ministry of Finance</w:t>
            </w:r>
          </w:p>
        </w:tc>
      </w:tr>
      <w:tr w:rsidR="00671EC0" w:rsidRPr="00DC2F3A" w:rsidTr="008124D7">
        <w:tc>
          <w:tcPr>
            <w:tcW w:w="3528" w:type="dxa"/>
          </w:tcPr>
          <w:p w:rsidR="00671EC0" w:rsidRPr="00C531C3" w:rsidRDefault="00671EC0" w:rsidP="00F64F27">
            <w:pPr>
              <w:rPr>
                <w:i/>
              </w:rPr>
            </w:pPr>
            <w:r>
              <w:rPr>
                <w:i/>
              </w:rPr>
              <w:t>Vrijstellingsregeling (Wfd)</w:t>
            </w:r>
          </w:p>
        </w:tc>
        <w:tc>
          <w:tcPr>
            <w:tcW w:w="3780" w:type="dxa"/>
          </w:tcPr>
          <w:p w:rsidR="00671EC0" w:rsidRPr="009F6888" w:rsidRDefault="00941321" w:rsidP="00F64F27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"http://www.afm.nl/marktpartijen/upl_documents/afm_vrijstellingsregeling_wfd_en_200606.pdf" </w:instrText>
            </w:r>
            <w:r>
              <w:fldChar w:fldCharType="separate"/>
            </w:r>
            <w:r w:rsidR="00671EC0" w:rsidRPr="009F6888">
              <w:rPr>
                <w:rStyle w:val="Hyperlink"/>
                <w:lang w:val="en-GB"/>
              </w:rPr>
              <w:t>Exemption Regulations pursuant to the Financial Services Act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F64F27">
            <w:pPr>
              <w:rPr>
                <w:lang w:val="en-GB"/>
              </w:rPr>
            </w:pPr>
            <w:r>
              <w:rPr>
                <w:lang w:val="en-GB"/>
              </w:rPr>
              <w:t>As of 8 June 2006</w:t>
            </w:r>
          </w:p>
          <w:p w:rsidR="00671EC0" w:rsidRPr="000905E9" w:rsidRDefault="00671EC0" w:rsidP="00F64F27">
            <w:pPr>
              <w:rPr>
                <w:lang w:val="en-GB"/>
              </w:rPr>
            </w:pPr>
            <w:r>
              <w:rPr>
                <w:lang w:val="en-GB"/>
              </w:rPr>
              <w:t>AFM</w:t>
            </w:r>
          </w:p>
        </w:tc>
      </w:tr>
      <w:tr w:rsidR="00671EC0" w:rsidRPr="002D4CF1" w:rsidTr="008124D7">
        <w:tc>
          <w:tcPr>
            <w:tcW w:w="3528" w:type="dxa"/>
          </w:tcPr>
          <w:p w:rsidR="00671EC0" w:rsidRPr="002D4CF1" w:rsidRDefault="00671EC0" w:rsidP="002D4CF1">
            <w:pPr>
              <w:rPr>
                <w:i/>
              </w:rPr>
            </w:pPr>
            <w:r w:rsidRPr="002D4CF1">
              <w:rPr>
                <w:rFonts w:eastAsia="Batang"/>
                <w:i/>
              </w:rPr>
              <w:t>Vrijstellingsregeling Wet toezicht trustkantoren</w:t>
            </w:r>
          </w:p>
        </w:tc>
        <w:tc>
          <w:tcPr>
            <w:tcW w:w="3780" w:type="dxa"/>
          </w:tcPr>
          <w:p w:rsidR="00671EC0" w:rsidRPr="006619D6" w:rsidRDefault="00671EC0" w:rsidP="002D4CF1">
            <w:pPr>
              <w:rPr>
                <w:lang w:val="en-GB"/>
              </w:rPr>
            </w:pPr>
            <w:r w:rsidRPr="006619D6">
              <w:rPr>
                <w:rFonts w:eastAsia="Batang"/>
                <w:lang w:val="en-GB"/>
              </w:rPr>
              <w:t>Exemption Regulations on the Act on the Supervision of Trust Offices</w:t>
            </w:r>
          </w:p>
        </w:tc>
        <w:tc>
          <w:tcPr>
            <w:tcW w:w="5940" w:type="dxa"/>
          </w:tcPr>
          <w:p w:rsidR="00671EC0" w:rsidRPr="002D4CF1" w:rsidRDefault="00671EC0" w:rsidP="00533609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2D4CF1" w:rsidTr="008124D7">
        <w:tc>
          <w:tcPr>
            <w:tcW w:w="3528" w:type="dxa"/>
          </w:tcPr>
          <w:p w:rsidR="00671EC0" w:rsidRPr="002D4CF1" w:rsidRDefault="00671EC0" w:rsidP="002D4CF1">
            <w:pPr>
              <w:rPr>
                <w:rFonts w:eastAsia="Batang"/>
                <w:i/>
              </w:rPr>
            </w:pPr>
            <w:r>
              <w:rPr>
                <w:rFonts w:eastAsia="Batang"/>
                <w:i/>
              </w:rPr>
              <w:t>Waterwet</w:t>
            </w:r>
          </w:p>
        </w:tc>
        <w:tc>
          <w:tcPr>
            <w:tcW w:w="3780" w:type="dxa"/>
          </w:tcPr>
          <w:p w:rsidR="00671EC0" w:rsidRPr="002D4CF1" w:rsidRDefault="00671EC0" w:rsidP="002D4CF1">
            <w:pPr>
              <w:rPr>
                <w:rFonts w:eastAsia="Batang"/>
              </w:rPr>
            </w:pPr>
            <w:r>
              <w:rPr>
                <w:rFonts w:eastAsia="Batang"/>
              </w:rPr>
              <w:t>The Water Act</w:t>
            </w:r>
          </w:p>
        </w:tc>
        <w:tc>
          <w:tcPr>
            <w:tcW w:w="5940" w:type="dxa"/>
          </w:tcPr>
          <w:p w:rsidR="00671EC0" w:rsidRDefault="00671EC0" w:rsidP="00533609">
            <w:pPr>
              <w:rPr>
                <w:lang w:val="en-GB"/>
              </w:rPr>
            </w:pPr>
            <w:r>
              <w:rPr>
                <w:lang w:val="en-GB"/>
              </w:rPr>
              <w:t>[end 2009]</w:t>
            </w:r>
          </w:p>
        </w:tc>
      </w:tr>
      <w:tr w:rsidR="00671EC0" w:rsidRPr="002D4CF1" w:rsidTr="008124D7">
        <w:tc>
          <w:tcPr>
            <w:tcW w:w="3528" w:type="dxa"/>
          </w:tcPr>
          <w:p w:rsidR="00671EC0" w:rsidRPr="002D4CF1" w:rsidRDefault="00671EC0" w:rsidP="002D4CF1">
            <w:pPr>
              <w:rPr>
                <w:rFonts w:eastAsia="Batang"/>
                <w:i/>
              </w:rPr>
            </w:pPr>
            <w:r>
              <w:rPr>
                <w:rFonts w:eastAsia="Batang"/>
                <w:i/>
              </w:rPr>
              <w:t>Wegenverkeerswet (WVW)</w:t>
            </w:r>
          </w:p>
        </w:tc>
        <w:tc>
          <w:tcPr>
            <w:tcW w:w="3780" w:type="dxa"/>
          </w:tcPr>
          <w:p w:rsidR="00671EC0" w:rsidRPr="002D4CF1" w:rsidRDefault="00671EC0" w:rsidP="002D4CF1">
            <w:pPr>
              <w:rPr>
                <w:rFonts w:eastAsia="Batang"/>
              </w:rPr>
            </w:pPr>
            <w:r>
              <w:rPr>
                <w:rFonts w:eastAsia="Batang"/>
              </w:rPr>
              <w:t>Road Traffic Act</w:t>
            </w:r>
          </w:p>
        </w:tc>
        <w:tc>
          <w:tcPr>
            <w:tcW w:w="5940" w:type="dxa"/>
          </w:tcPr>
          <w:p w:rsidR="00671EC0" w:rsidRDefault="00671EC0" w:rsidP="00533609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8B4C75" w:rsidRPr="008B4C75" w:rsidTr="008124D7">
        <w:tc>
          <w:tcPr>
            <w:tcW w:w="3528" w:type="dxa"/>
          </w:tcPr>
          <w:p w:rsidR="008B4C75" w:rsidRDefault="008B4C75" w:rsidP="002D4CF1">
            <w:pPr>
              <w:rPr>
                <w:rFonts w:eastAsia="Batang"/>
                <w:i/>
              </w:rPr>
            </w:pPr>
            <w:r>
              <w:rPr>
                <w:rFonts w:eastAsia="Batang"/>
                <w:i/>
              </w:rPr>
              <w:t>Wet algemene bepalingen van omgevingsrecht</w:t>
            </w:r>
          </w:p>
        </w:tc>
        <w:tc>
          <w:tcPr>
            <w:tcW w:w="3780" w:type="dxa"/>
          </w:tcPr>
          <w:p w:rsidR="008B4C75" w:rsidRDefault="008B4C75" w:rsidP="002D4CF1">
            <w:pPr>
              <w:rPr>
                <w:rFonts w:eastAsia="Batang"/>
              </w:rPr>
            </w:pPr>
            <w:r>
              <w:rPr>
                <w:rFonts w:eastAsia="Batang"/>
              </w:rPr>
              <w:t>Environmental Licensing Act</w:t>
            </w:r>
          </w:p>
        </w:tc>
        <w:tc>
          <w:tcPr>
            <w:tcW w:w="5940" w:type="dxa"/>
          </w:tcPr>
          <w:p w:rsidR="008B4C75" w:rsidRPr="008B4C75" w:rsidRDefault="008B4C75" w:rsidP="00533609">
            <w:r>
              <w:t>No translation available</w:t>
            </w:r>
          </w:p>
        </w:tc>
      </w:tr>
      <w:tr w:rsidR="00671EC0" w:rsidRPr="00DA59DB" w:rsidTr="008124D7">
        <w:tc>
          <w:tcPr>
            <w:tcW w:w="3528" w:type="dxa"/>
          </w:tcPr>
          <w:p w:rsidR="00671EC0" w:rsidRPr="002D4CF1" w:rsidRDefault="00671EC0" w:rsidP="002D4CF1">
            <w:pPr>
              <w:rPr>
                <w:rFonts w:eastAsia="Batang"/>
                <w:i/>
              </w:rPr>
            </w:pPr>
            <w:r>
              <w:rPr>
                <w:rFonts w:eastAsia="Batang"/>
                <w:i/>
              </w:rPr>
              <w:t>Wet op de bedrijfsorganisatie (WBO)</w:t>
            </w:r>
          </w:p>
        </w:tc>
        <w:tc>
          <w:tcPr>
            <w:tcW w:w="3780" w:type="dxa"/>
          </w:tcPr>
          <w:p w:rsidR="00671EC0" w:rsidRPr="002D4CF1" w:rsidRDefault="00941321" w:rsidP="002D4CF1">
            <w:pPr>
              <w:rPr>
                <w:rFonts w:eastAsia="Batang"/>
              </w:rPr>
            </w:pPr>
            <w:hyperlink r:id="rId39" w:history="1">
              <w:r w:rsidR="00671EC0" w:rsidRPr="00DA59DB">
                <w:rPr>
                  <w:rStyle w:val="Hyperlink"/>
                  <w:rFonts w:eastAsia="Batang"/>
                </w:rPr>
                <w:t>Industrial Organi</w:t>
              </w:r>
              <w:r w:rsidR="00671EC0">
                <w:rPr>
                  <w:rStyle w:val="Hyperlink"/>
                  <w:rFonts w:eastAsia="Batang"/>
                </w:rPr>
                <w:t>s</w:t>
              </w:r>
              <w:r w:rsidR="00671EC0" w:rsidRPr="00DA59DB">
                <w:rPr>
                  <w:rStyle w:val="Hyperlink"/>
                  <w:rFonts w:eastAsia="Batang"/>
                </w:rPr>
                <w:t>ation Act</w:t>
              </w:r>
            </w:hyperlink>
          </w:p>
        </w:tc>
        <w:tc>
          <w:tcPr>
            <w:tcW w:w="5940" w:type="dxa"/>
          </w:tcPr>
          <w:p w:rsidR="00671EC0" w:rsidRPr="00DA59DB" w:rsidRDefault="00671EC0" w:rsidP="00533609">
            <w:r>
              <w:t>SER</w:t>
            </w:r>
          </w:p>
        </w:tc>
      </w:tr>
      <w:tr w:rsidR="00671EC0" w:rsidRPr="00493E4D" w:rsidTr="008124D7">
        <w:tc>
          <w:tcPr>
            <w:tcW w:w="3528" w:type="dxa"/>
          </w:tcPr>
          <w:p w:rsidR="00671EC0" w:rsidRPr="002D0AE5" w:rsidRDefault="00671EC0" w:rsidP="00583825">
            <w:pPr>
              <w:rPr>
                <w:i/>
              </w:rPr>
            </w:pPr>
            <w:r w:rsidRPr="002D0AE5">
              <w:rPr>
                <w:bCs/>
                <w:i/>
                <w:color w:val="000000"/>
              </w:rPr>
              <w:t>Wet beheer</w:t>
            </w:r>
            <w:r w:rsidRPr="002D0AE5">
              <w:rPr>
                <w:i/>
                <w:color w:val="000000"/>
              </w:rPr>
              <w:t xml:space="preserve"> rijkswaterstaatswerken (Wbr)</w:t>
            </w:r>
          </w:p>
        </w:tc>
        <w:tc>
          <w:tcPr>
            <w:tcW w:w="3780" w:type="dxa"/>
          </w:tcPr>
          <w:p w:rsidR="00671EC0" w:rsidRPr="00493E4D" w:rsidRDefault="00671EC0" w:rsidP="00533609">
            <w:pPr>
              <w:rPr>
                <w:rStyle w:val="Hyperlink"/>
                <w:lang w:val="en-GB"/>
              </w:rPr>
            </w:pPr>
            <w:r w:rsidRPr="00493E4D">
              <w:rPr>
                <w:color w:val="000000"/>
                <w:lang w:val="en-GB"/>
              </w:rPr>
              <w:t xml:space="preserve">Public Works and Water </w:t>
            </w:r>
            <w:r w:rsidRPr="00493E4D">
              <w:rPr>
                <w:bCs/>
                <w:color w:val="000000"/>
                <w:lang w:val="en-GB"/>
              </w:rPr>
              <w:t>Management Act</w:t>
            </w:r>
          </w:p>
        </w:tc>
        <w:tc>
          <w:tcPr>
            <w:tcW w:w="5940" w:type="dxa"/>
          </w:tcPr>
          <w:p w:rsidR="00671EC0" w:rsidRPr="00493E4D" w:rsidRDefault="00671EC0" w:rsidP="00533609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493E4D" w:rsidTr="008124D7">
        <w:tc>
          <w:tcPr>
            <w:tcW w:w="3528" w:type="dxa"/>
          </w:tcPr>
          <w:p w:rsidR="00671EC0" w:rsidRPr="002D0AE5" w:rsidRDefault="00671EC0" w:rsidP="00583825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Wet Algemene Bepalingen Milieuhygiëne (WABM)</w:t>
            </w:r>
          </w:p>
        </w:tc>
        <w:tc>
          <w:tcPr>
            <w:tcW w:w="3780" w:type="dxa"/>
          </w:tcPr>
          <w:p w:rsidR="00671EC0" w:rsidRPr="00493E4D" w:rsidRDefault="00671EC0" w:rsidP="0053360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Environmental Protection Act</w:t>
            </w:r>
          </w:p>
        </w:tc>
        <w:tc>
          <w:tcPr>
            <w:tcW w:w="5940" w:type="dxa"/>
          </w:tcPr>
          <w:p w:rsidR="00671EC0" w:rsidRDefault="00671EC0" w:rsidP="00533609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493E4D" w:rsidTr="008124D7">
        <w:tc>
          <w:tcPr>
            <w:tcW w:w="3528" w:type="dxa"/>
          </w:tcPr>
          <w:p w:rsidR="00671EC0" w:rsidRDefault="00671EC0" w:rsidP="00583825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Wet behoud van cultuurbezit</w:t>
            </w:r>
          </w:p>
        </w:tc>
        <w:tc>
          <w:tcPr>
            <w:tcW w:w="3780" w:type="dxa"/>
          </w:tcPr>
          <w:p w:rsidR="00671EC0" w:rsidRDefault="00941321" w:rsidP="00533609">
            <w:pPr>
              <w:rPr>
                <w:color w:val="000000"/>
                <w:lang w:val="en-GB"/>
              </w:rPr>
            </w:pPr>
            <w:hyperlink r:id="rId40" w:history="1">
              <w:r w:rsidR="00671EC0" w:rsidRPr="004F075A">
                <w:rPr>
                  <w:rStyle w:val="Hyperlink"/>
                  <w:lang w:val="en-GB"/>
                </w:rPr>
                <w:t>National Cultural Heritage Act</w:t>
              </w:r>
            </w:hyperlink>
          </w:p>
        </w:tc>
        <w:tc>
          <w:tcPr>
            <w:tcW w:w="5940" w:type="dxa"/>
          </w:tcPr>
          <w:p w:rsidR="00671EC0" w:rsidRDefault="00671EC0" w:rsidP="00533609">
            <w:pPr>
              <w:rPr>
                <w:lang w:val="en-GB"/>
              </w:rPr>
            </w:pPr>
            <w:r>
              <w:rPr>
                <w:lang w:val="en-GB"/>
              </w:rPr>
              <w:t>Ministry of Justice</w:t>
            </w:r>
          </w:p>
        </w:tc>
      </w:tr>
      <w:tr w:rsidR="00671EC0" w:rsidRPr="00583825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>Wet bescherming persoonsgegevens</w:t>
            </w:r>
            <w:r>
              <w:rPr>
                <w:i/>
              </w:rPr>
              <w:t xml:space="preserve"> (Wbp)</w:t>
            </w:r>
          </w:p>
        </w:tc>
        <w:tc>
          <w:tcPr>
            <w:tcW w:w="3780" w:type="dxa"/>
          </w:tcPr>
          <w:p w:rsidR="00671EC0" w:rsidRPr="00A6357A" w:rsidRDefault="00941321" w:rsidP="00583825">
            <w:pPr>
              <w:rPr>
                <w:rStyle w:val="Hyperlink"/>
              </w:rPr>
            </w:pPr>
            <w:hyperlink r:id="rId41" w:history="1">
              <w:r w:rsidR="00671EC0" w:rsidRPr="00A6357A">
                <w:rPr>
                  <w:rStyle w:val="Hyperlink"/>
                </w:rPr>
                <w:t>Personal Data Protection Act</w:t>
              </w:r>
            </w:hyperlink>
          </w:p>
        </w:tc>
        <w:tc>
          <w:tcPr>
            <w:tcW w:w="5940" w:type="dxa"/>
          </w:tcPr>
          <w:p w:rsidR="00671EC0" w:rsidRPr="00F231C1" w:rsidRDefault="00671EC0" w:rsidP="00583825">
            <w:pPr>
              <w:rPr>
                <w:lang w:val="en-GB"/>
              </w:rPr>
            </w:pPr>
            <w:r w:rsidRPr="00F231C1">
              <w:rPr>
                <w:lang w:val="en-GB"/>
              </w:rPr>
              <w:t>Also: Dutch Act on the Protection of Personal Data (DAPPD)</w:t>
            </w:r>
          </w:p>
          <w:p w:rsidR="00671EC0" w:rsidRPr="00583825" w:rsidRDefault="00671EC0" w:rsidP="00583825">
            <w:r>
              <w:t>U</w:t>
            </w:r>
            <w:r w:rsidRPr="00583825">
              <w:t>nofficial translation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>
              <w:rPr>
                <w:i/>
              </w:rPr>
              <w:t>Wet bodembescherming (Wbb)</w:t>
            </w:r>
          </w:p>
        </w:tc>
        <w:tc>
          <w:tcPr>
            <w:tcW w:w="3780" w:type="dxa"/>
          </w:tcPr>
          <w:p w:rsidR="00671EC0" w:rsidRPr="009235D8" w:rsidRDefault="00671EC0" w:rsidP="009235D8">
            <w:r w:rsidRPr="009235D8">
              <w:t>Soil Protection Act</w:t>
            </w:r>
          </w:p>
        </w:tc>
        <w:tc>
          <w:tcPr>
            <w:tcW w:w="5940" w:type="dxa"/>
          </w:tcPr>
          <w:p w:rsidR="00671EC0" w:rsidRPr="00F47D69" w:rsidRDefault="00671EC0" w:rsidP="00583825">
            <w:pPr>
              <w:rPr>
                <w:lang w:val="en-GB"/>
              </w:rPr>
            </w:pPr>
            <w:r w:rsidRPr="00F47D69">
              <w:rPr>
                <w:lang w:val="en-GB"/>
              </w:rPr>
              <w:t>No translation available</w:t>
            </w:r>
          </w:p>
          <w:p w:rsidR="00671EC0" w:rsidRPr="00D41154" w:rsidRDefault="00941321" w:rsidP="00B42915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"http://www.senternovem.nl/mmfiles/Soil%20Quality%20Decree_tcm24-275037.pdf" </w:instrText>
            </w:r>
            <w:r>
              <w:fldChar w:fldCharType="separate"/>
            </w:r>
            <w:r w:rsidR="00671EC0">
              <w:rPr>
                <w:rStyle w:val="Hyperlink"/>
                <w:rFonts w:eastAsia="Batang"/>
                <w:lang w:val="en-GB"/>
              </w:rPr>
              <w:t>Soil Quality D</w:t>
            </w:r>
            <w:r w:rsidR="00671EC0" w:rsidRPr="00B42915">
              <w:rPr>
                <w:rStyle w:val="Hyperlink"/>
                <w:rFonts w:eastAsia="Batang"/>
                <w:lang w:val="en-GB"/>
              </w:rPr>
              <w:t xml:space="preserve">ecree </w:t>
            </w:r>
            <w:r>
              <w:rPr>
                <w:rStyle w:val="Hyperlink"/>
                <w:rFonts w:eastAsia="Batang"/>
                <w:lang w:val="en-GB"/>
              </w:rPr>
              <w:fldChar w:fldCharType="end"/>
            </w:r>
          </w:p>
        </w:tc>
      </w:tr>
      <w:tr w:rsidR="00671EC0" w:rsidRPr="00583825" w:rsidTr="008124D7">
        <w:tc>
          <w:tcPr>
            <w:tcW w:w="3528" w:type="dxa"/>
          </w:tcPr>
          <w:p w:rsidR="00671EC0" w:rsidRDefault="00671EC0" w:rsidP="00583825">
            <w:pPr>
              <w:rPr>
                <w:i/>
              </w:rPr>
            </w:pPr>
            <w:r>
              <w:rPr>
                <w:i/>
              </w:rPr>
              <w:t>Wet collectieve afwikkeling massaschade (Wcam)</w:t>
            </w:r>
          </w:p>
        </w:tc>
        <w:tc>
          <w:tcPr>
            <w:tcW w:w="3780" w:type="dxa"/>
          </w:tcPr>
          <w:p w:rsidR="00671EC0" w:rsidRPr="00F231C1" w:rsidRDefault="00941321" w:rsidP="009235D8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"http://www.justitie.nl/onderwerpen/wetgeving/wet-collectieve-afwikkeling-massaschade/" </w:instrText>
            </w:r>
            <w:r>
              <w:fldChar w:fldCharType="separate"/>
            </w:r>
            <w:r w:rsidR="00671EC0" w:rsidRPr="006161DF">
              <w:rPr>
                <w:rStyle w:val="Hyperlink"/>
                <w:lang w:val="en-GB"/>
              </w:rPr>
              <w:t>Class Action (Financial Settlement) Act</w:t>
            </w:r>
            <w:r>
              <w:rPr>
                <w:rStyle w:val="Hyperlink"/>
                <w:lang w:val="en-GB"/>
              </w:rPr>
              <w:fldChar w:fldCharType="end"/>
            </w:r>
            <w:r w:rsidR="00671EC0" w:rsidRPr="00F231C1">
              <w:rPr>
                <w:lang w:val="en-GB"/>
              </w:rPr>
              <w:t xml:space="preserve"> </w:t>
            </w:r>
          </w:p>
        </w:tc>
        <w:tc>
          <w:tcPr>
            <w:tcW w:w="5940" w:type="dxa"/>
          </w:tcPr>
          <w:p w:rsidR="00671EC0" w:rsidRPr="00F231C1" w:rsidRDefault="00671EC0" w:rsidP="00583825">
            <w:pPr>
              <w:rPr>
                <w:lang w:val="en-GB"/>
              </w:rPr>
            </w:pPr>
            <w:r w:rsidRPr="00F231C1">
              <w:rPr>
                <w:lang w:val="en-GB"/>
              </w:rPr>
              <w:t>Also: Act on Collective Settlement of Mass Damages (CSMDA)</w:t>
            </w:r>
          </w:p>
          <w:p w:rsidR="00671EC0" w:rsidRDefault="00941321" w:rsidP="00583825">
            <w:hyperlink r:id="rId42" w:history="1">
              <w:r w:rsidR="00671EC0" w:rsidRPr="006161DF">
                <w:rPr>
                  <w:rStyle w:val="Hyperlink"/>
                </w:rPr>
                <w:t>Explanation</w:t>
              </w:r>
            </w:hyperlink>
          </w:p>
        </w:tc>
      </w:tr>
      <w:tr w:rsidR="00671EC0" w:rsidRPr="00C12F9A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>Wet conflictenrecht corporaties</w:t>
            </w:r>
          </w:p>
        </w:tc>
        <w:tc>
          <w:tcPr>
            <w:tcW w:w="3780" w:type="dxa"/>
          </w:tcPr>
          <w:p w:rsidR="00671EC0" w:rsidRPr="00850D1D" w:rsidRDefault="00941321" w:rsidP="00583825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"https://www.legalintelligence.com/ProtectedContent/KLI/kli-nbl/TOC.HTML" </w:instrText>
            </w:r>
            <w:r>
              <w:fldChar w:fldCharType="separate"/>
            </w:r>
            <w:r w:rsidR="00671EC0" w:rsidRPr="00850D1D">
              <w:rPr>
                <w:rStyle w:val="Hyperlink"/>
                <w:lang w:val="en-GB"/>
              </w:rPr>
              <w:t>Conflict of Laws (Corporations) Act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Pr="00E332F6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 xml:space="preserve">Companies and Business Legislation </w:t>
            </w:r>
            <w:r w:rsidRPr="00E332F6">
              <w:rPr>
                <w:lang w:val="en-GB"/>
              </w:rPr>
              <w:t>of the Netherland</w:t>
            </w:r>
            <w:r>
              <w:rPr>
                <w:lang w:val="en-GB"/>
              </w:rPr>
              <w:t>s</w:t>
            </w:r>
          </w:p>
          <w:p w:rsidR="00671EC0" w:rsidRPr="00791EB8" w:rsidRDefault="00671EC0" w:rsidP="00583825">
            <w:pPr>
              <w:rPr>
                <w:i/>
                <w:lang w:val="en-GB"/>
              </w:rPr>
            </w:pPr>
            <w:r w:rsidRPr="00791EB8">
              <w:rPr>
                <w:i/>
                <w:lang w:val="en-GB"/>
              </w:rPr>
              <w:lastRenderedPageBreak/>
              <w:t>Companies and Other Legal Persons, Warendorf</w:t>
            </w:r>
            <w:r>
              <w:rPr>
                <w:i/>
                <w:lang w:val="en-GB"/>
              </w:rPr>
              <w:t xml:space="preserve"> (1997) </w:t>
            </w:r>
            <w:r w:rsidRPr="00560295">
              <w:rPr>
                <w:b/>
                <w:i/>
                <w:lang w:val="en-GB"/>
              </w:rPr>
              <w:t>B.2.0.2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>
              <w:rPr>
                <w:i/>
              </w:rPr>
              <w:lastRenderedPageBreak/>
              <w:t>Wet conflictenrecht goederenrecht</w:t>
            </w:r>
          </w:p>
        </w:tc>
        <w:tc>
          <w:tcPr>
            <w:tcW w:w="3780" w:type="dxa"/>
          </w:tcPr>
          <w:p w:rsidR="00671EC0" w:rsidRPr="00864A53" w:rsidRDefault="00941321" w:rsidP="00583825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"https://www.legalintelligence.com/ProtectedContent/KLI/kli-nbl/TOC.HTML" </w:instrText>
            </w:r>
            <w:r>
              <w:fldChar w:fldCharType="separate"/>
            </w:r>
            <w:r w:rsidR="00671EC0" w:rsidRPr="00864A53">
              <w:rPr>
                <w:rStyle w:val="Hyperlink"/>
                <w:lang w:val="en-GB"/>
              </w:rPr>
              <w:t>Conflict of Laws (Property) Act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Pr="00E50EA0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 xml:space="preserve">Companies and Business Legislation </w:t>
            </w:r>
            <w:r w:rsidRPr="00E332F6">
              <w:rPr>
                <w:lang w:val="en-GB"/>
              </w:rPr>
              <w:t>of the Netherland</w:t>
            </w:r>
            <w:r>
              <w:rPr>
                <w:lang w:val="en-GB"/>
              </w:rPr>
              <w:t>s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>Wet conflictenrecht onrechtmatige daad</w:t>
            </w:r>
            <w:r>
              <w:rPr>
                <w:i/>
              </w:rPr>
              <w:t xml:space="preserve"> (WCOD)</w:t>
            </w:r>
          </w:p>
        </w:tc>
        <w:tc>
          <w:tcPr>
            <w:tcW w:w="3780" w:type="dxa"/>
          </w:tcPr>
          <w:p w:rsidR="00671EC0" w:rsidRPr="00864A53" w:rsidRDefault="00941321" w:rsidP="00583825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"https://www.legalintell</w:instrText>
            </w:r>
            <w:r w:rsidRPr="00C12F9A">
              <w:rPr>
                <w:lang w:val="en-GB"/>
              </w:rPr>
              <w:instrText xml:space="preserve">igence.com/ProtectedContent/KLI/kli-nbl/TOC.HTML" </w:instrText>
            </w:r>
            <w:r>
              <w:fldChar w:fldCharType="separate"/>
            </w:r>
            <w:r w:rsidR="00671EC0" w:rsidRPr="00864A53">
              <w:rPr>
                <w:rStyle w:val="Hyperlink"/>
                <w:lang w:val="en-GB"/>
              </w:rPr>
              <w:t>Conflict of Laws (Torts) Act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Pr="00864A53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 xml:space="preserve">Companies and Business Legislation </w:t>
            </w:r>
            <w:r w:rsidRPr="00E332F6">
              <w:rPr>
                <w:lang w:val="en-GB"/>
              </w:rPr>
              <w:t>of the Netherland</w:t>
            </w:r>
            <w:r>
              <w:rPr>
                <w:lang w:val="en-GB"/>
              </w:rPr>
              <w:t>s</w:t>
            </w:r>
          </w:p>
        </w:tc>
      </w:tr>
      <w:tr w:rsidR="00671EC0" w:rsidRPr="00583825" w:rsidTr="008124D7">
        <w:tc>
          <w:tcPr>
            <w:tcW w:w="3528" w:type="dxa"/>
          </w:tcPr>
          <w:p w:rsidR="00671EC0" w:rsidRPr="001701D9" w:rsidRDefault="00671EC0" w:rsidP="002214F7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Wet op de Dividendbelasting 1965</w:t>
            </w:r>
          </w:p>
        </w:tc>
        <w:tc>
          <w:tcPr>
            <w:tcW w:w="3780" w:type="dxa"/>
          </w:tcPr>
          <w:p w:rsidR="00671EC0" w:rsidRPr="001701D9" w:rsidRDefault="00671EC0" w:rsidP="002214F7">
            <w:pPr>
              <w:rPr>
                <w:color w:val="000000"/>
              </w:rPr>
            </w:pPr>
            <w:r>
              <w:rPr>
                <w:color w:val="000000"/>
              </w:rPr>
              <w:t>Dividend Tax Act</w:t>
            </w:r>
          </w:p>
        </w:tc>
        <w:tc>
          <w:tcPr>
            <w:tcW w:w="5940" w:type="dxa"/>
          </w:tcPr>
          <w:p w:rsidR="00671EC0" w:rsidRDefault="00671EC0" w:rsidP="002214F7">
            <w:r>
              <w:t>No translation available</w:t>
            </w:r>
          </w:p>
        </w:tc>
      </w:tr>
      <w:tr w:rsidR="00671EC0" w:rsidRPr="00583825" w:rsidTr="008124D7">
        <w:tc>
          <w:tcPr>
            <w:tcW w:w="3528" w:type="dxa"/>
          </w:tcPr>
          <w:p w:rsidR="00671EC0" w:rsidRPr="001701D9" w:rsidRDefault="00671EC0" w:rsidP="00583825">
            <w:pPr>
              <w:rPr>
                <w:i/>
              </w:rPr>
            </w:pPr>
            <w:r w:rsidRPr="001701D9">
              <w:rPr>
                <w:bCs/>
                <w:i/>
                <w:color w:val="000000"/>
              </w:rPr>
              <w:t>Wet op de economische delicten</w:t>
            </w:r>
            <w:r>
              <w:rPr>
                <w:bCs/>
                <w:i/>
                <w:color w:val="000000"/>
              </w:rPr>
              <w:t xml:space="preserve"> (Wed)</w:t>
            </w:r>
          </w:p>
        </w:tc>
        <w:tc>
          <w:tcPr>
            <w:tcW w:w="3780" w:type="dxa"/>
          </w:tcPr>
          <w:p w:rsidR="00671EC0" w:rsidRPr="00583825" w:rsidRDefault="00671EC0" w:rsidP="00583825">
            <w:r w:rsidRPr="001701D9">
              <w:rPr>
                <w:color w:val="000000"/>
              </w:rPr>
              <w:t xml:space="preserve">Economic Offences </w:t>
            </w:r>
            <w:r w:rsidRPr="001701D9">
              <w:rPr>
                <w:bCs/>
                <w:color w:val="000000"/>
              </w:rPr>
              <w:t>Act</w:t>
            </w:r>
          </w:p>
        </w:tc>
        <w:tc>
          <w:tcPr>
            <w:tcW w:w="5940" w:type="dxa"/>
          </w:tcPr>
          <w:p w:rsidR="00671EC0" w:rsidRDefault="00671EC0" w:rsidP="00583825">
            <w:r>
              <w:t>No translation available</w:t>
            </w:r>
          </w:p>
        </w:tc>
      </w:tr>
      <w:tr w:rsidR="00671EC0" w:rsidRPr="00583825" w:rsidTr="008124D7">
        <w:tc>
          <w:tcPr>
            <w:tcW w:w="3528" w:type="dxa"/>
          </w:tcPr>
          <w:p w:rsidR="00671EC0" w:rsidRPr="008D3E3B" w:rsidRDefault="00671EC0" w:rsidP="006F51C0">
            <w:pPr>
              <w:rPr>
                <w:i/>
              </w:rPr>
            </w:pPr>
            <w:r w:rsidRPr="008D3E3B">
              <w:rPr>
                <w:i/>
              </w:rPr>
              <w:t>Wet op de Europese Ondernemingsraden</w:t>
            </w:r>
            <w:r>
              <w:rPr>
                <w:i/>
              </w:rPr>
              <w:t xml:space="preserve"> (WEOR)</w:t>
            </w:r>
          </w:p>
        </w:tc>
        <w:tc>
          <w:tcPr>
            <w:tcW w:w="3780" w:type="dxa"/>
          </w:tcPr>
          <w:p w:rsidR="00671EC0" w:rsidRPr="008D3E3B" w:rsidRDefault="00941321" w:rsidP="006F51C0">
            <w:pPr>
              <w:rPr>
                <w:rStyle w:val="Hyperlink"/>
              </w:rPr>
            </w:pPr>
            <w:hyperlink r:id="rId43" w:history="1">
              <w:r w:rsidR="00671EC0" w:rsidRPr="008D3E3B">
                <w:rPr>
                  <w:rStyle w:val="Hyperlink"/>
                </w:rPr>
                <w:t>European Works Councils Act</w:t>
              </w:r>
            </w:hyperlink>
          </w:p>
        </w:tc>
        <w:tc>
          <w:tcPr>
            <w:tcW w:w="5940" w:type="dxa"/>
          </w:tcPr>
          <w:p w:rsidR="00671EC0" w:rsidRPr="008D3E3B" w:rsidRDefault="00671EC0" w:rsidP="006F51C0">
            <w:r w:rsidRPr="008D3E3B">
              <w:t>23 J</w:t>
            </w:r>
            <w:r>
              <w:t xml:space="preserve">anuary </w:t>
            </w:r>
            <w:r w:rsidRPr="008D3E3B">
              <w:t>1997</w:t>
            </w:r>
          </w:p>
        </w:tc>
      </w:tr>
      <w:tr w:rsidR="00671EC0" w:rsidRPr="00583825" w:rsidTr="008124D7">
        <w:tc>
          <w:tcPr>
            <w:tcW w:w="3528" w:type="dxa"/>
          </w:tcPr>
          <w:p w:rsidR="00671EC0" w:rsidRPr="00583825" w:rsidRDefault="00671EC0" w:rsidP="009D4015">
            <w:pPr>
              <w:rPr>
                <w:i/>
              </w:rPr>
            </w:pPr>
            <w:r>
              <w:rPr>
                <w:i/>
              </w:rPr>
              <w:t>Wet financiële betrekkingen buitenland 1994</w:t>
            </w:r>
          </w:p>
        </w:tc>
        <w:tc>
          <w:tcPr>
            <w:tcW w:w="3780" w:type="dxa"/>
          </w:tcPr>
          <w:p w:rsidR="00671EC0" w:rsidRPr="00616F5B" w:rsidRDefault="00941321" w:rsidP="009D4015">
            <w:hyperlink r:id="rId44" w:history="1">
              <w:r w:rsidR="00671EC0" w:rsidRPr="00CC2FC8">
                <w:rPr>
                  <w:rStyle w:val="Hyperlink"/>
                </w:rPr>
                <w:t>External Financial Relations Act 1994</w:t>
              </w:r>
            </w:hyperlink>
          </w:p>
        </w:tc>
        <w:tc>
          <w:tcPr>
            <w:tcW w:w="5940" w:type="dxa"/>
          </w:tcPr>
          <w:p w:rsidR="00671EC0" w:rsidRPr="00583825" w:rsidRDefault="00671EC0" w:rsidP="009D4015">
            <w:r>
              <w:t>DNB</w:t>
            </w:r>
          </w:p>
        </w:tc>
      </w:tr>
      <w:tr w:rsidR="00671EC0" w:rsidRPr="00A43DE5" w:rsidTr="008124D7">
        <w:tc>
          <w:tcPr>
            <w:tcW w:w="3528" w:type="dxa"/>
          </w:tcPr>
          <w:p w:rsidR="00671EC0" w:rsidRDefault="00671EC0" w:rsidP="009D4015">
            <w:pPr>
              <w:rPr>
                <w:i/>
              </w:rPr>
            </w:pPr>
            <w:r>
              <w:rPr>
                <w:i/>
              </w:rPr>
              <w:t>Wet financiële dienstverlening (Wfd)</w:t>
            </w:r>
          </w:p>
        </w:tc>
        <w:tc>
          <w:tcPr>
            <w:tcW w:w="3780" w:type="dxa"/>
          </w:tcPr>
          <w:p w:rsidR="00671EC0" w:rsidRPr="00BA55C6" w:rsidRDefault="00941321" w:rsidP="009D4015">
            <w:pPr>
              <w:rPr>
                <w:rStyle w:val="Hyperlink"/>
              </w:rPr>
            </w:pPr>
            <w:hyperlink r:id="rId45" w:history="1">
              <w:r w:rsidR="00671EC0" w:rsidRPr="00BA55C6">
                <w:rPr>
                  <w:rStyle w:val="Hyperlink"/>
                </w:rPr>
                <w:t>Financial Services Act</w:t>
              </w:r>
            </w:hyperlink>
          </w:p>
        </w:tc>
        <w:tc>
          <w:tcPr>
            <w:tcW w:w="5940" w:type="dxa"/>
          </w:tcPr>
          <w:p w:rsidR="00671EC0" w:rsidRPr="00A43DE5" w:rsidRDefault="00671EC0" w:rsidP="009D4015">
            <w:pPr>
              <w:rPr>
                <w:lang w:val="en-GB"/>
              </w:rPr>
            </w:pPr>
            <w:r w:rsidRPr="00A43DE5">
              <w:rPr>
                <w:lang w:val="en-GB"/>
              </w:rPr>
              <w:t>As of 12 May 2005 (no longer in force)</w:t>
            </w:r>
            <w:r>
              <w:rPr>
                <w:lang w:val="en-GB"/>
              </w:rPr>
              <w:t xml:space="preserve">; merged into </w:t>
            </w:r>
            <w:r w:rsidR="007C1417">
              <w:rPr>
                <w:lang w:val="en-GB"/>
              </w:rPr>
              <w:t>FSA</w:t>
            </w:r>
          </w:p>
          <w:p w:rsidR="00671EC0" w:rsidRPr="00A43DE5" w:rsidRDefault="00671EC0" w:rsidP="009D4015">
            <w:pPr>
              <w:rPr>
                <w:lang w:val="en-GB"/>
              </w:rPr>
            </w:pPr>
            <w:r w:rsidRPr="00A43DE5">
              <w:rPr>
                <w:lang w:val="en-GB"/>
              </w:rPr>
              <w:t xml:space="preserve">Provided by </w:t>
            </w:r>
            <w:r>
              <w:rPr>
                <w:lang w:val="en-GB"/>
              </w:rPr>
              <w:t xml:space="preserve">the </w:t>
            </w:r>
            <w:r w:rsidRPr="00A43DE5">
              <w:rPr>
                <w:lang w:val="en-GB"/>
              </w:rPr>
              <w:t>AFM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6619D6" w:rsidRDefault="00671EC0" w:rsidP="006F51C0">
            <w:pPr>
              <w:rPr>
                <w:i/>
              </w:rPr>
            </w:pPr>
            <w:r w:rsidRPr="006619D6">
              <w:rPr>
                <w:i/>
              </w:rPr>
              <w:t xml:space="preserve">Wet op het financieel toezicht (Wft) </w:t>
            </w:r>
          </w:p>
        </w:tc>
        <w:tc>
          <w:tcPr>
            <w:tcW w:w="3780" w:type="dxa"/>
          </w:tcPr>
          <w:p w:rsidR="00671EC0" w:rsidRPr="004C53B0" w:rsidRDefault="00941321" w:rsidP="00157AC8">
            <w:pPr>
              <w:rPr>
                <w:rStyle w:val="Hyperlink"/>
                <w:lang w:val="en-GB"/>
              </w:rPr>
            </w:pPr>
            <w:hyperlink r:id="rId46" w:history="1">
              <w:r w:rsidR="00671EC0" w:rsidRPr="00D43C30">
                <w:rPr>
                  <w:rStyle w:val="Hyperlink"/>
                  <w:lang w:val="en-GB"/>
                </w:rPr>
                <w:t>Financial Supervision Act (</w:t>
              </w:r>
              <w:r w:rsidR="007C1417">
                <w:rPr>
                  <w:rStyle w:val="Hyperlink"/>
                  <w:lang w:val="en-GB"/>
                </w:rPr>
                <w:t>FSA</w:t>
              </w:r>
              <w:r w:rsidR="00671EC0" w:rsidRPr="00D43C30">
                <w:rPr>
                  <w:rStyle w:val="Hyperlink"/>
                  <w:lang w:val="en-GB"/>
                </w:rPr>
                <w:t>)</w:t>
              </w:r>
            </w:hyperlink>
          </w:p>
        </w:tc>
        <w:tc>
          <w:tcPr>
            <w:tcW w:w="5940" w:type="dxa"/>
          </w:tcPr>
          <w:p w:rsidR="00671EC0" w:rsidRPr="00BA1AE2" w:rsidRDefault="00671EC0" w:rsidP="00CC2FC8">
            <w:pPr>
              <w:rPr>
                <w:lang w:val="en-GB"/>
              </w:rPr>
            </w:pPr>
            <w:r w:rsidRPr="00BA1AE2">
              <w:rPr>
                <w:lang w:val="en-GB"/>
              </w:rPr>
              <w:t xml:space="preserve">As of </w:t>
            </w:r>
            <w:r w:rsidR="008F66F0">
              <w:rPr>
                <w:lang w:val="en-GB"/>
              </w:rPr>
              <w:t>1 April 2009</w:t>
            </w:r>
            <w:r w:rsidR="00A74D4D">
              <w:rPr>
                <w:lang w:val="en-GB"/>
              </w:rPr>
              <w:t xml:space="preserve">; </w:t>
            </w:r>
            <w:r w:rsidRPr="00BA1AE2">
              <w:rPr>
                <w:lang w:val="en-GB"/>
              </w:rPr>
              <w:t>Ministry of Finance</w:t>
            </w:r>
          </w:p>
          <w:p w:rsidR="00671EC0" w:rsidRPr="00BB13C0" w:rsidRDefault="00671EC0" w:rsidP="00186B45">
            <w:pPr>
              <w:rPr>
                <w:rStyle w:val="Hyperlink"/>
                <w:color w:val="auto"/>
                <w:u w:val="none"/>
                <w:lang w:val="en-GB"/>
              </w:rPr>
            </w:pPr>
          </w:p>
        </w:tc>
      </w:tr>
      <w:tr w:rsidR="00671EC0" w:rsidRPr="00C12F9A" w:rsidTr="008124D7">
        <w:tc>
          <w:tcPr>
            <w:tcW w:w="3528" w:type="dxa"/>
          </w:tcPr>
          <w:p w:rsidR="00671EC0" w:rsidRPr="006619D6" w:rsidRDefault="00671EC0" w:rsidP="006F51C0">
            <w:pPr>
              <w:rPr>
                <w:i/>
              </w:rPr>
            </w:pPr>
            <w:r w:rsidRPr="006619D6">
              <w:rPr>
                <w:i/>
              </w:rPr>
              <w:t>Wet op de formeel buitenlandse vennootschappen</w:t>
            </w:r>
          </w:p>
        </w:tc>
        <w:tc>
          <w:tcPr>
            <w:tcW w:w="3780" w:type="dxa"/>
          </w:tcPr>
          <w:p w:rsidR="00671EC0" w:rsidRPr="00BC2464" w:rsidRDefault="00671EC0" w:rsidP="00BC2464">
            <w:pPr>
              <w:rPr>
                <w:lang w:val="en-GB"/>
              </w:rPr>
            </w:pPr>
            <w:r w:rsidRPr="00A74D4D">
              <w:rPr>
                <w:lang w:val="en-GB"/>
              </w:rPr>
              <w:t>Pro Forma Foreign Companies Act</w:t>
            </w:r>
          </w:p>
        </w:tc>
        <w:tc>
          <w:tcPr>
            <w:tcW w:w="5940" w:type="dxa"/>
          </w:tcPr>
          <w:p w:rsidR="00671EC0" w:rsidRPr="00BC2464" w:rsidRDefault="00671EC0" w:rsidP="00CC2FC8">
            <w:pPr>
              <w:rPr>
                <w:lang w:val="en-GB"/>
              </w:rPr>
            </w:pPr>
            <w:r>
              <w:rPr>
                <w:lang w:val="en-GB"/>
              </w:rPr>
              <w:t xml:space="preserve">Companies and Business Legislation </w:t>
            </w:r>
            <w:r w:rsidRPr="00E332F6">
              <w:rPr>
                <w:lang w:val="en-GB"/>
              </w:rPr>
              <w:t>of the Netherland</w:t>
            </w:r>
            <w:r>
              <w:rPr>
                <w:lang w:val="en-GB"/>
              </w:rPr>
              <w:t xml:space="preserve">s </w:t>
            </w:r>
          </w:p>
        </w:tc>
      </w:tr>
      <w:tr w:rsidR="00671EC0" w:rsidRPr="005321F0" w:rsidTr="008124D7">
        <w:tc>
          <w:tcPr>
            <w:tcW w:w="3528" w:type="dxa"/>
          </w:tcPr>
          <w:p w:rsidR="00671EC0" w:rsidRPr="00583825" w:rsidRDefault="00671EC0" w:rsidP="00F16A58">
            <w:pPr>
              <w:rPr>
                <w:i/>
              </w:rPr>
            </w:pPr>
            <w:r>
              <w:rPr>
                <w:i/>
              </w:rPr>
              <w:t>Wet inzake de geldtransactiekantoren (Wgt)</w:t>
            </w:r>
          </w:p>
        </w:tc>
        <w:tc>
          <w:tcPr>
            <w:tcW w:w="3780" w:type="dxa"/>
          </w:tcPr>
          <w:p w:rsidR="00671EC0" w:rsidRPr="009D62D6" w:rsidRDefault="00941321" w:rsidP="00F16A58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"http://www.imolin.org/doc/amlid/Netherlands_Money%20Transactions%20Offices%20Act.pdf" </w:instrText>
            </w:r>
            <w:r>
              <w:fldChar w:fldCharType="separate"/>
            </w:r>
            <w:r w:rsidR="00671EC0" w:rsidRPr="0072667E">
              <w:rPr>
                <w:rStyle w:val="Hyperlink"/>
                <w:lang w:val="en-GB"/>
              </w:rPr>
              <w:t>Money Transactions Offices Act (</w:t>
            </w:r>
            <w:proofErr w:type="spellStart"/>
            <w:r w:rsidR="00671EC0" w:rsidRPr="0072667E">
              <w:rPr>
                <w:rStyle w:val="Hyperlink"/>
                <w:lang w:val="en-GB"/>
              </w:rPr>
              <w:t>MTOA</w:t>
            </w:r>
            <w:proofErr w:type="spellEnd"/>
            <w:r w:rsidR="00671EC0" w:rsidRPr="0072667E">
              <w:rPr>
                <w:rStyle w:val="Hyperlink"/>
                <w:lang w:val="en-GB"/>
              </w:rPr>
              <w:t>)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Pr="009D62D6" w:rsidRDefault="00671EC0" w:rsidP="00F16A58">
            <w:pPr>
              <w:rPr>
                <w:lang w:val="en-GB"/>
              </w:rPr>
            </w:pPr>
            <w:r>
              <w:rPr>
                <w:lang w:val="en-GB"/>
              </w:rPr>
              <w:t>Ministry of Finance</w:t>
            </w:r>
          </w:p>
        </w:tc>
      </w:tr>
      <w:tr w:rsidR="00671EC0" w:rsidRPr="00D153AD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>
              <w:rPr>
                <w:i/>
              </w:rPr>
              <w:t>Wet gelijke behandeling op grond van handicap of chronische ziekte (WGBH/CZ)</w:t>
            </w:r>
          </w:p>
        </w:tc>
        <w:tc>
          <w:tcPr>
            <w:tcW w:w="3780" w:type="dxa"/>
          </w:tcPr>
          <w:p w:rsidR="00671EC0" w:rsidRPr="00D153AD" w:rsidRDefault="00941321" w:rsidP="00583825">
            <w:pPr>
              <w:rPr>
                <w:rStyle w:val="Hyperlink"/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"http://www.cgb.nl/artikel/equal-treatment-disability-and-chronic-illness-act" </w:instrText>
            </w:r>
            <w:r>
              <w:fldChar w:fldCharType="separate"/>
            </w:r>
            <w:r w:rsidR="00671EC0" w:rsidRPr="00A47245">
              <w:rPr>
                <w:rStyle w:val="Hyperlink"/>
                <w:lang w:val="en-GB"/>
              </w:rPr>
              <w:t>Equal Treatment (Disability and Chronic Illness) Act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Pr="00CC2FC8" w:rsidRDefault="00671EC0" w:rsidP="00CC2FC8">
            <w:r w:rsidRPr="00CC2FC8">
              <w:t>Dutch Equal Treatment Commission</w:t>
            </w:r>
          </w:p>
        </w:tc>
      </w:tr>
      <w:tr w:rsidR="00671EC0" w:rsidRPr="0031759E" w:rsidTr="008124D7">
        <w:tc>
          <w:tcPr>
            <w:tcW w:w="3528" w:type="dxa"/>
          </w:tcPr>
          <w:p w:rsidR="00671EC0" w:rsidRPr="00D153AD" w:rsidRDefault="00671EC0" w:rsidP="00583825">
            <w:pPr>
              <w:rPr>
                <w:i/>
              </w:rPr>
            </w:pPr>
            <w:r>
              <w:rPr>
                <w:i/>
              </w:rPr>
              <w:t>Wet gelijke behandeling op grond van leeftijd bij de arbeid (WGBL)</w:t>
            </w:r>
          </w:p>
        </w:tc>
        <w:tc>
          <w:tcPr>
            <w:tcW w:w="3780" w:type="dxa"/>
          </w:tcPr>
          <w:p w:rsidR="00671EC0" w:rsidRPr="0031759E" w:rsidRDefault="00941321" w:rsidP="00583825">
            <w:pPr>
              <w:rPr>
                <w:rStyle w:val="Hyperlink"/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</w:instrText>
            </w:r>
            <w:r w:rsidRPr="00C12F9A">
              <w:rPr>
                <w:lang w:val="en-GB"/>
              </w:rPr>
              <w:instrText xml:space="preserve">K "http://www.cgb.nl/artikel/equal-treatment-employement-age-discrimination-act" </w:instrText>
            </w:r>
            <w:r>
              <w:fldChar w:fldCharType="separate"/>
            </w:r>
            <w:r w:rsidR="00671EC0" w:rsidRPr="00A47245">
              <w:rPr>
                <w:rStyle w:val="Hyperlink"/>
                <w:lang w:val="en-GB"/>
              </w:rPr>
              <w:t>Equal Treatment in Employment (Age Discrimination) Act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Pr="0031759E" w:rsidRDefault="00671EC0" w:rsidP="00583825">
            <w:pPr>
              <w:rPr>
                <w:lang w:val="en-GB"/>
              </w:rPr>
            </w:pPr>
            <w:r w:rsidRPr="00CC2FC8">
              <w:t>Dutch Equal Treatment Commission</w:t>
            </w:r>
          </w:p>
        </w:tc>
      </w:tr>
      <w:tr w:rsidR="00671EC0" w:rsidRPr="0031759E" w:rsidTr="008124D7">
        <w:tc>
          <w:tcPr>
            <w:tcW w:w="3528" w:type="dxa"/>
          </w:tcPr>
          <w:p w:rsidR="00671EC0" w:rsidRDefault="00671EC0" w:rsidP="00583825">
            <w:pPr>
              <w:rPr>
                <w:i/>
              </w:rPr>
            </w:pPr>
            <w:r>
              <w:rPr>
                <w:i/>
              </w:rPr>
              <w:t>Wet gelijke behandeling mannen en vrouwen (WGB)</w:t>
            </w:r>
          </w:p>
        </w:tc>
        <w:tc>
          <w:tcPr>
            <w:tcW w:w="3780" w:type="dxa"/>
          </w:tcPr>
          <w:p w:rsidR="00671EC0" w:rsidRPr="00B85654" w:rsidRDefault="00941321" w:rsidP="00145BDC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"http://www.stop-discrim</w:instrText>
            </w:r>
            <w:r w:rsidRPr="00C12F9A">
              <w:rPr>
                <w:lang w:val="en-GB"/>
              </w:rPr>
              <w:instrText xml:space="preserve">ination.info/fileadmin/pdfs/Nationale_Inhalte/Netherlands/Legislation/EqualTr_Gender_NL.pdf" </w:instrText>
            </w:r>
            <w:r>
              <w:fldChar w:fldCharType="separate"/>
            </w:r>
            <w:r w:rsidR="00671EC0" w:rsidRPr="00B85654">
              <w:rPr>
                <w:rStyle w:val="Hyperlink"/>
                <w:lang w:val="en-GB"/>
              </w:rPr>
              <w:t>Equal Treatment in Employment (men and women) Act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Pr="0031759E" w:rsidRDefault="00671EC0" w:rsidP="00583825">
            <w:pPr>
              <w:rPr>
                <w:lang w:val="en-GB"/>
              </w:rPr>
            </w:pPr>
            <w:r>
              <w:t>1980, Ministry of Justice</w:t>
            </w:r>
          </w:p>
        </w:tc>
      </w:tr>
      <w:tr w:rsidR="00671EC0" w:rsidRPr="0031759E" w:rsidTr="008124D7">
        <w:tc>
          <w:tcPr>
            <w:tcW w:w="3528" w:type="dxa"/>
          </w:tcPr>
          <w:p w:rsidR="00671EC0" w:rsidRDefault="00671EC0" w:rsidP="00583825">
            <w:pPr>
              <w:rPr>
                <w:i/>
              </w:rPr>
            </w:pPr>
            <w:r>
              <w:rPr>
                <w:i/>
              </w:rPr>
              <w:t>Wet geluidshinder</w:t>
            </w:r>
          </w:p>
        </w:tc>
        <w:tc>
          <w:tcPr>
            <w:tcW w:w="3780" w:type="dxa"/>
          </w:tcPr>
          <w:p w:rsidR="00671EC0" w:rsidRPr="00B32B28" w:rsidRDefault="00671EC0" w:rsidP="00B32B28">
            <w:r>
              <w:t>Noise Abatement Act</w:t>
            </w:r>
          </w:p>
        </w:tc>
        <w:tc>
          <w:tcPr>
            <w:tcW w:w="5940" w:type="dxa"/>
          </w:tcPr>
          <w:p w:rsidR="00671EC0" w:rsidRPr="00CC2FC8" w:rsidRDefault="00671EC0" w:rsidP="00583825">
            <w:r>
              <w:t>No translation available</w:t>
            </w:r>
          </w:p>
        </w:tc>
      </w:tr>
      <w:tr w:rsidR="00671EC0" w:rsidRPr="0031759E" w:rsidTr="008124D7">
        <w:tc>
          <w:tcPr>
            <w:tcW w:w="3528" w:type="dxa"/>
          </w:tcPr>
          <w:p w:rsidR="00671EC0" w:rsidRPr="00EC1824" w:rsidRDefault="00671EC0" w:rsidP="00EC1824">
            <w:pPr>
              <w:rPr>
                <w:i/>
              </w:rPr>
            </w:pPr>
            <w:r w:rsidRPr="00EC1824">
              <w:rPr>
                <w:i/>
              </w:rPr>
              <w:t>Wet Giraal Effectenverkeer (WG</w:t>
            </w:r>
            <w:r>
              <w:rPr>
                <w:i/>
              </w:rPr>
              <w:t>E</w:t>
            </w:r>
            <w:r w:rsidRPr="00EC1824">
              <w:rPr>
                <w:i/>
              </w:rPr>
              <w:t>)</w:t>
            </w:r>
          </w:p>
        </w:tc>
        <w:tc>
          <w:tcPr>
            <w:tcW w:w="3780" w:type="dxa"/>
          </w:tcPr>
          <w:p w:rsidR="00671EC0" w:rsidRPr="00EC1824" w:rsidRDefault="00671EC0" w:rsidP="00EC1824">
            <w:r w:rsidRPr="00EC1824">
              <w:t xml:space="preserve">Securities Giro Transfer Act </w:t>
            </w:r>
          </w:p>
        </w:tc>
        <w:tc>
          <w:tcPr>
            <w:tcW w:w="5940" w:type="dxa"/>
          </w:tcPr>
          <w:p w:rsidR="00671EC0" w:rsidRDefault="00671EC0" w:rsidP="00583825">
            <w:r>
              <w:t>No translation available</w:t>
            </w:r>
          </w:p>
        </w:tc>
      </w:tr>
      <w:tr w:rsidR="00671EC0" w:rsidRPr="00EB0EF5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>Wet grenzen Nederlandse territoriale zee</w:t>
            </w:r>
          </w:p>
        </w:tc>
        <w:tc>
          <w:tcPr>
            <w:tcW w:w="3780" w:type="dxa"/>
          </w:tcPr>
          <w:p w:rsidR="00671EC0" w:rsidRPr="00A640FD" w:rsidRDefault="00941321" w:rsidP="00583825">
            <w:pPr>
              <w:rPr>
                <w:rStyle w:val="Hyperlink"/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"http://www.un.org/Depts/los/LEGISLATIONANDGTREATIES/PDFFILES/NLD_1985_DemarcationAct.pdf" </w:instrText>
            </w:r>
            <w:r>
              <w:fldChar w:fldCharType="separate"/>
            </w:r>
            <w:r w:rsidR="00671EC0" w:rsidRPr="00A640FD">
              <w:rPr>
                <w:rStyle w:val="Hyperlink"/>
                <w:lang w:val="en-GB"/>
              </w:rPr>
              <w:t>Netherlands Territorial Sea (Demarcation) Act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Pr="00583825" w:rsidRDefault="00671EC0" w:rsidP="00583825">
            <w:r>
              <w:t xml:space="preserve">As of </w:t>
            </w:r>
            <w:r w:rsidRPr="00583825">
              <w:t>9 January 1985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>Wet Haags bewijsverdrag</w:t>
            </w:r>
          </w:p>
        </w:tc>
        <w:tc>
          <w:tcPr>
            <w:tcW w:w="3780" w:type="dxa"/>
          </w:tcPr>
          <w:p w:rsidR="00671EC0" w:rsidRPr="006619D6" w:rsidRDefault="00671EC0" w:rsidP="00583825">
            <w:pPr>
              <w:rPr>
                <w:lang w:val="en-GB"/>
              </w:rPr>
            </w:pPr>
            <w:r w:rsidRPr="006619D6">
              <w:rPr>
                <w:lang w:val="en-GB"/>
              </w:rPr>
              <w:t>Hague Civil Evidence Convention Act</w:t>
            </w:r>
          </w:p>
        </w:tc>
        <w:tc>
          <w:tcPr>
            <w:tcW w:w="5940" w:type="dxa"/>
          </w:tcPr>
          <w:p w:rsidR="00671EC0" w:rsidRPr="00791EB8" w:rsidRDefault="00671EC0" w:rsidP="00583825">
            <w:pPr>
              <w:rPr>
                <w:i/>
                <w:lang w:val="en-GB"/>
              </w:rPr>
            </w:pPr>
            <w:r w:rsidRPr="00791EB8">
              <w:rPr>
                <w:i/>
                <w:lang w:val="en-GB"/>
              </w:rPr>
              <w:t>Netherlands Civil Evidence Act, Hebly</w:t>
            </w:r>
            <w:r>
              <w:rPr>
                <w:i/>
                <w:lang w:val="en-GB"/>
              </w:rPr>
              <w:t xml:space="preserve"> (1998)</w:t>
            </w:r>
          </w:p>
          <w:p w:rsidR="00671EC0" w:rsidRPr="008770CF" w:rsidRDefault="00671EC0" w:rsidP="00583825">
            <w:pPr>
              <w:rPr>
                <w:lang w:val="en-GB"/>
              </w:rPr>
            </w:pPr>
          </w:p>
        </w:tc>
      </w:tr>
      <w:tr w:rsidR="00671EC0" w:rsidRPr="008770CF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>
              <w:rPr>
                <w:i/>
              </w:rPr>
              <w:lastRenderedPageBreak/>
              <w:t>Wet handhaving consumentenbescherming</w:t>
            </w:r>
          </w:p>
        </w:tc>
        <w:tc>
          <w:tcPr>
            <w:tcW w:w="3780" w:type="dxa"/>
          </w:tcPr>
          <w:p w:rsidR="00671EC0" w:rsidRPr="00583825" w:rsidRDefault="00671EC0" w:rsidP="00583825">
            <w:r>
              <w:t>Consumer Protection Enforcement Act</w:t>
            </w:r>
          </w:p>
        </w:tc>
        <w:tc>
          <w:tcPr>
            <w:tcW w:w="5940" w:type="dxa"/>
          </w:tcPr>
          <w:p w:rsidR="00671EC0" w:rsidRPr="001B0692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>
              <w:rPr>
                <w:i/>
              </w:rPr>
              <w:t>Wet identificatie bij dienstverlening (WID)</w:t>
            </w:r>
          </w:p>
        </w:tc>
        <w:tc>
          <w:tcPr>
            <w:tcW w:w="3780" w:type="dxa"/>
          </w:tcPr>
          <w:p w:rsidR="00671EC0" w:rsidRPr="00C837A9" w:rsidRDefault="00941321" w:rsidP="00583825">
            <w:hyperlink r:id="rId47" w:history="1">
              <w:r w:rsidR="00671EC0" w:rsidRPr="00565CDC">
                <w:rPr>
                  <w:rStyle w:val="Hyperlink"/>
                </w:rPr>
                <w:t>Personal Identification (Services) Act</w:t>
              </w:r>
            </w:hyperlink>
          </w:p>
        </w:tc>
        <w:tc>
          <w:tcPr>
            <w:tcW w:w="5940" w:type="dxa"/>
          </w:tcPr>
          <w:p w:rsidR="00671EC0" w:rsidRDefault="00671EC0" w:rsidP="006A4F19">
            <w:pPr>
              <w:rPr>
                <w:lang w:val="en-GB"/>
              </w:rPr>
            </w:pPr>
            <w:r>
              <w:rPr>
                <w:lang w:val="en-GB"/>
              </w:rPr>
              <w:t>Lapsed 31 July 2008</w:t>
            </w:r>
          </w:p>
          <w:p w:rsidR="00671EC0" w:rsidRPr="008770CF" w:rsidRDefault="00671EC0" w:rsidP="006A4F19">
            <w:pPr>
              <w:rPr>
                <w:lang w:val="en-GB"/>
              </w:rPr>
            </w:pPr>
            <w:r>
              <w:rPr>
                <w:lang w:val="en-GB"/>
              </w:rPr>
              <w:t>Ministry of Finance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Default="00671EC0" w:rsidP="00583825">
            <w:pPr>
              <w:rPr>
                <w:i/>
              </w:rPr>
            </w:pPr>
            <w:r>
              <w:rPr>
                <w:i/>
              </w:rPr>
              <w:t>Wet Implementatie kapitaal akkord Bazel 2 (kamerstukken II 30672)</w:t>
            </w:r>
          </w:p>
        </w:tc>
        <w:tc>
          <w:tcPr>
            <w:tcW w:w="3780" w:type="dxa"/>
          </w:tcPr>
          <w:p w:rsidR="00671EC0" w:rsidRPr="004A7CE9" w:rsidRDefault="00671EC0" w:rsidP="00583825">
            <w:pPr>
              <w:rPr>
                <w:lang w:val="en-GB"/>
              </w:rPr>
            </w:pPr>
            <w:r w:rsidRPr="004A7CE9">
              <w:rPr>
                <w:lang w:val="en-GB"/>
              </w:rPr>
              <w:t>Act Implementing Basel II Capital Accord</w:t>
            </w:r>
          </w:p>
        </w:tc>
        <w:tc>
          <w:tcPr>
            <w:tcW w:w="5940" w:type="dxa"/>
          </w:tcPr>
          <w:p w:rsidR="00671EC0" w:rsidRPr="004A7CE9" w:rsidRDefault="00671EC0" w:rsidP="006A4F19">
            <w:pPr>
              <w:rPr>
                <w:lang w:val="en-GB"/>
              </w:rPr>
            </w:pPr>
          </w:p>
        </w:tc>
      </w:tr>
      <w:tr w:rsidR="00671EC0" w:rsidRPr="004A7CE9" w:rsidTr="008124D7">
        <w:tc>
          <w:tcPr>
            <w:tcW w:w="3528" w:type="dxa"/>
          </w:tcPr>
          <w:p w:rsidR="00671EC0" w:rsidRDefault="00671EC0" w:rsidP="00583825">
            <w:pPr>
              <w:rPr>
                <w:i/>
              </w:rPr>
            </w:pPr>
            <w:r>
              <w:rPr>
                <w:i/>
              </w:rPr>
              <w:t>Wet Inkomstenbelasting</w:t>
            </w:r>
          </w:p>
        </w:tc>
        <w:tc>
          <w:tcPr>
            <w:tcW w:w="3780" w:type="dxa"/>
          </w:tcPr>
          <w:p w:rsidR="00671EC0" w:rsidRPr="004A7CE9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Personal Income Tax Act</w:t>
            </w:r>
          </w:p>
        </w:tc>
        <w:tc>
          <w:tcPr>
            <w:tcW w:w="5940" w:type="dxa"/>
          </w:tcPr>
          <w:p w:rsidR="00671EC0" w:rsidRPr="004A7CE9" w:rsidRDefault="00671EC0" w:rsidP="006A4F19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Default="00671EC0" w:rsidP="00583825">
            <w:pPr>
              <w:rPr>
                <w:i/>
              </w:rPr>
            </w:pPr>
            <w:r>
              <w:rPr>
                <w:i/>
              </w:rPr>
              <w:t>Wet Introductie Premiepensioeninstellingen (concept)</w:t>
            </w:r>
          </w:p>
        </w:tc>
        <w:tc>
          <w:tcPr>
            <w:tcW w:w="3780" w:type="dxa"/>
          </w:tcPr>
          <w:p w:rsidR="00671EC0" w:rsidRDefault="00941321" w:rsidP="00583825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"http://www.minfin.nl/dsresource?objectid=72182&amp;t</w:instrText>
            </w:r>
            <w:r w:rsidRPr="00C12F9A">
              <w:rPr>
                <w:lang w:val="en-GB"/>
              </w:rPr>
              <w:instrText xml:space="preserve">ype=org" </w:instrText>
            </w:r>
            <w:r>
              <w:fldChar w:fldCharType="separate"/>
            </w:r>
            <w:r w:rsidR="00671EC0" w:rsidRPr="00E5629F">
              <w:rPr>
                <w:rStyle w:val="Hyperlink"/>
                <w:lang w:val="en-GB"/>
              </w:rPr>
              <w:t>Premium Pension Institution Introduction Act</w:t>
            </w:r>
            <w:r>
              <w:rPr>
                <w:rStyle w:val="Hyperlink"/>
                <w:lang w:val="en-GB"/>
              </w:rPr>
              <w:fldChar w:fldCharType="end"/>
            </w:r>
            <w:r w:rsidR="00671EC0" w:rsidRPr="00E5629F">
              <w:rPr>
                <w:lang w:val="en-GB"/>
              </w:rPr>
              <w:t xml:space="preserve"> </w:t>
            </w:r>
            <w:r w:rsidR="00671EC0">
              <w:rPr>
                <w:lang w:val="en-GB"/>
              </w:rPr>
              <w:t>(draft)</w:t>
            </w:r>
          </w:p>
        </w:tc>
        <w:tc>
          <w:tcPr>
            <w:tcW w:w="5940" w:type="dxa"/>
          </w:tcPr>
          <w:p w:rsidR="00671EC0" w:rsidRDefault="00941321" w:rsidP="006A4F19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"http://www.minfin.nl/dsresource?objectid=72183&amp;type=org" </w:instrText>
            </w:r>
            <w:r>
              <w:fldChar w:fldCharType="separate"/>
            </w:r>
            <w:r w:rsidR="00671EC0" w:rsidRPr="00722D7F">
              <w:rPr>
                <w:rStyle w:val="Hyperlink"/>
                <w:lang w:val="en-GB"/>
              </w:rPr>
              <w:t>Explanatory memorandum</w:t>
            </w:r>
            <w:r>
              <w:rPr>
                <w:rStyle w:val="Hyperlink"/>
                <w:lang w:val="en-GB"/>
              </w:rPr>
              <w:fldChar w:fldCharType="end"/>
            </w:r>
          </w:p>
          <w:p w:rsidR="00671EC0" w:rsidRDefault="00671EC0" w:rsidP="006A4F19">
            <w:pPr>
              <w:rPr>
                <w:lang w:val="en-GB"/>
              </w:rPr>
            </w:pPr>
            <w:r>
              <w:rPr>
                <w:lang w:val="en-GB"/>
              </w:rPr>
              <w:t>Ministry of Finance</w:t>
            </w:r>
          </w:p>
        </w:tc>
      </w:tr>
      <w:tr w:rsidR="00671EC0" w:rsidRPr="008770CF" w:rsidTr="008124D7">
        <w:tc>
          <w:tcPr>
            <w:tcW w:w="3528" w:type="dxa"/>
          </w:tcPr>
          <w:p w:rsidR="00671EC0" w:rsidRDefault="00671EC0" w:rsidP="00583825">
            <w:pPr>
              <w:rPr>
                <w:i/>
              </w:rPr>
            </w:pPr>
            <w:r>
              <w:rPr>
                <w:i/>
              </w:rPr>
              <w:t>Wet op de kansspelen (WKS)</w:t>
            </w:r>
          </w:p>
        </w:tc>
        <w:tc>
          <w:tcPr>
            <w:tcW w:w="3780" w:type="dxa"/>
          </w:tcPr>
          <w:p w:rsidR="00671EC0" w:rsidRPr="00C837A9" w:rsidRDefault="00671EC0" w:rsidP="00583825">
            <w:r>
              <w:t>Betting and Gaming Act</w:t>
            </w:r>
          </w:p>
        </w:tc>
        <w:tc>
          <w:tcPr>
            <w:tcW w:w="5940" w:type="dxa"/>
          </w:tcPr>
          <w:p w:rsidR="00671EC0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DD67C6" w:rsidTr="008124D7">
        <w:tc>
          <w:tcPr>
            <w:tcW w:w="3528" w:type="dxa"/>
          </w:tcPr>
          <w:p w:rsidR="00671EC0" w:rsidRPr="00DD67C6" w:rsidRDefault="00671EC0" w:rsidP="00583825">
            <w:pPr>
              <w:rPr>
                <w:i/>
              </w:rPr>
            </w:pPr>
            <w:r w:rsidRPr="00DD67C6">
              <w:rPr>
                <w:bCs/>
                <w:i/>
                <w:color w:val="000000"/>
              </w:rPr>
              <w:t>Wet</w:t>
            </w:r>
            <w:r w:rsidRPr="00DD67C6">
              <w:rPr>
                <w:i/>
                <w:color w:val="000000"/>
              </w:rPr>
              <w:t xml:space="preserve"> </w:t>
            </w:r>
            <w:r w:rsidRPr="00DD67C6">
              <w:rPr>
                <w:bCs/>
                <w:i/>
                <w:color w:val="000000"/>
              </w:rPr>
              <w:t>luchtverontreiniging</w:t>
            </w:r>
            <w:r w:rsidRPr="00DD67C6">
              <w:rPr>
                <w:i/>
                <w:color w:val="000000"/>
              </w:rPr>
              <w:t xml:space="preserve"> </w:t>
            </w:r>
          </w:p>
        </w:tc>
        <w:tc>
          <w:tcPr>
            <w:tcW w:w="3780" w:type="dxa"/>
          </w:tcPr>
          <w:p w:rsidR="00671EC0" w:rsidRPr="00DD67C6" w:rsidRDefault="00671EC0" w:rsidP="00583825">
            <w:r w:rsidRPr="00DD67C6">
              <w:rPr>
                <w:bCs/>
                <w:color w:val="000000"/>
              </w:rPr>
              <w:t>Air Pollution Act</w:t>
            </w:r>
          </w:p>
        </w:tc>
        <w:tc>
          <w:tcPr>
            <w:tcW w:w="5940" w:type="dxa"/>
          </w:tcPr>
          <w:p w:rsidR="00671EC0" w:rsidRPr="00DD67C6" w:rsidRDefault="00671EC0" w:rsidP="00583825">
            <w:r>
              <w:rPr>
                <w:lang w:val="en-GB"/>
              </w:rPr>
              <w:t>No translation available</w:t>
            </w:r>
          </w:p>
        </w:tc>
      </w:tr>
      <w:tr w:rsidR="00671EC0" w:rsidRPr="002C4FD3" w:rsidTr="008124D7">
        <w:tc>
          <w:tcPr>
            <w:tcW w:w="3528" w:type="dxa"/>
          </w:tcPr>
          <w:p w:rsidR="00671EC0" w:rsidRPr="00A96CB5" w:rsidRDefault="00671EC0" w:rsidP="00583825">
            <w:pPr>
              <w:rPr>
                <w:i/>
              </w:rPr>
            </w:pPr>
            <w:r>
              <w:rPr>
                <w:i/>
              </w:rPr>
              <w:t>Wet melding collectief ontslag (WMCO)</w:t>
            </w:r>
          </w:p>
        </w:tc>
        <w:tc>
          <w:tcPr>
            <w:tcW w:w="3780" w:type="dxa"/>
          </w:tcPr>
          <w:p w:rsidR="00671EC0" w:rsidRPr="00C837A9" w:rsidRDefault="00671EC0" w:rsidP="00583825">
            <w:r w:rsidRPr="009F3E94">
              <w:rPr>
                <w:lang w:val="en-GB"/>
              </w:rPr>
              <w:t>Collective Dismissal</w:t>
            </w:r>
            <w:r>
              <w:t xml:space="preserve"> Act</w:t>
            </w:r>
          </w:p>
        </w:tc>
        <w:tc>
          <w:tcPr>
            <w:tcW w:w="5940" w:type="dxa"/>
          </w:tcPr>
          <w:p w:rsidR="00671EC0" w:rsidRPr="002C4FD3" w:rsidRDefault="00671EC0" w:rsidP="00583825">
            <w:r>
              <w:t>No translation available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8124D7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>Wet melding ongebruikelijke transacties (</w:t>
            </w:r>
            <w:r>
              <w:rPr>
                <w:i/>
              </w:rPr>
              <w:t xml:space="preserve">Wet </w:t>
            </w:r>
            <w:r w:rsidRPr="00583825">
              <w:rPr>
                <w:i/>
              </w:rPr>
              <w:t>MOT)</w:t>
            </w:r>
          </w:p>
        </w:tc>
        <w:tc>
          <w:tcPr>
            <w:tcW w:w="3780" w:type="dxa"/>
          </w:tcPr>
          <w:p w:rsidR="00671EC0" w:rsidRPr="007F2053" w:rsidRDefault="00941321" w:rsidP="00583825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"https://www.imolin.org/amlid/showLaw.do?law=6024&amp;language=ENG&amp;country=NET" </w:instrText>
            </w:r>
            <w:r>
              <w:fldChar w:fldCharType="separate"/>
            </w:r>
            <w:r w:rsidR="00671EC0" w:rsidRPr="00060ED6">
              <w:rPr>
                <w:rStyle w:val="Hyperlink"/>
                <w:lang w:val="en-GB"/>
              </w:rPr>
              <w:t>Disclosure of Unusual (Financial Services) Transactions Act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Pr="006619D6" w:rsidRDefault="00671EC0" w:rsidP="00054206">
            <w:pPr>
              <w:rPr>
                <w:lang w:val="en-GB"/>
              </w:rPr>
            </w:pPr>
            <w:r w:rsidRPr="006619D6">
              <w:rPr>
                <w:lang w:val="en-GB"/>
              </w:rPr>
              <w:t xml:space="preserve">Repealed as of 31 July 2008. Both </w:t>
            </w:r>
            <w:proofErr w:type="spellStart"/>
            <w:r w:rsidRPr="006619D6">
              <w:rPr>
                <w:lang w:val="en-GB"/>
              </w:rPr>
              <w:t>WID</w:t>
            </w:r>
            <w:proofErr w:type="spellEnd"/>
            <w:r w:rsidRPr="006619D6">
              <w:rPr>
                <w:lang w:val="en-GB"/>
              </w:rPr>
              <w:t xml:space="preserve"> and Wet MOT have been replaced by </w:t>
            </w:r>
            <w:r w:rsidRPr="006619D6">
              <w:rPr>
                <w:i/>
                <w:lang w:val="en-GB"/>
              </w:rPr>
              <w:t xml:space="preserve">Wet </w:t>
            </w:r>
            <w:proofErr w:type="spellStart"/>
            <w:r w:rsidRPr="006619D6">
              <w:rPr>
                <w:i/>
                <w:lang w:val="en-GB"/>
              </w:rPr>
              <w:t>ter</w:t>
            </w:r>
            <w:proofErr w:type="spellEnd"/>
            <w:r w:rsidRPr="006619D6">
              <w:rPr>
                <w:i/>
                <w:lang w:val="en-GB"/>
              </w:rPr>
              <w:t xml:space="preserve"> </w:t>
            </w:r>
            <w:proofErr w:type="spellStart"/>
            <w:r w:rsidRPr="006619D6">
              <w:rPr>
                <w:i/>
                <w:lang w:val="en-GB"/>
              </w:rPr>
              <w:t>voorkoming</w:t>
            </w:r>
            <w:proofErr w:type="spellEnd"/>
            <w:r w:rsidRPr="006619D6">
              <w:rPr>
                <w:i/>
                <w:lang w:val="en-GB"/>
              </w:rPr>
              <w:t xml:space="preserve"> van </w:t>
            </w:r>
            <w:proofErr w:type="spellStart"/>
            <w:r w:rsidRPr="006619D6">
              <w:rPr>
                <w:i/>
                <w:lang w:val="en-GB"/>
              </w:rPr>
              <w:t>witwassen</w:t>
            </w:r>
            <w:proofErr w:type="spellEnd"/>
            <w:r w:rsidRPr="006619D6">
              <w:rPr>
                <w:i/>
                <w:lang w:val="en-GB"/>
              </w:rPr>
              <w:t xml:space="preserve"> en </w:t>
            </w:r>
            <w:proofErr w:type="spellStart"/>
            <w:r w:rsidRPr="006619D6">
              <w:rPr>
                <w:i/>
                <w:lang w:val="en-GB"/>
              </w:rPr>
              <w:t>financieren</w:t>
            </w:r>
            <w:proofErr w:type="spellEnd"/>
            <w:r w:rsidRPr="006619D6">
              <w:rPr>
                <w:i/>
                <w:lang w:val="en-GB"/>
              </w:rPr>
              <w:t xml:space="preserve"> van </w:t>
            </w:r>
            <w:proofErr w:type="spellStart"/>
            <w:r w:rsidRPr="006619D6">
              <w:rPr>
                <w:i/>
                <w:lang w:val="en-GB"/>
              </w:rPr>
              <w:t>terrorisme</w:t>
            </w:r>
            <w:proofErr w:type="spellEnd"/>
            <w:r w:rsidRPr="006619D6">
              <w:rPr>
                <w:i/>
                <w:lang w:val="en-GB"/>
              </w:rPr>
              <w:t xml:space="preserve"> (</w:t>
            </w:r>
            <w:proofErr w:type="spellStart"/>
            <w:r w:rsidRPr="006619D6">
              <w:rPr>
                <w:i/>
                <w:lang w:val="en-GB"/>
              </w:rPr>
              <w:t>Wwft</w:t>
            </w:r>
            <w:proofErr w:type="spellEnd"/>
            <w:r w:rsidRPr="006619D6">
              <w:rPr>
                <w:i/>
                <w:lang w:val="en-GB"/>
              </w:rPr>
              <w:t>)</w:t>
            </w:r>
            <w:r w:rsidRPr="006619D6">
              <w:rPr>
                <w:lang w:val="en-GB"/>
              </w:rPr>
              <w:t xml:space="preserve"> </w:t>
            </w:r>
          </w:p>
        </w:tc>
      </w:tr>
      <w:tr w:rsidR="00671EC0" w:rsidRPr="000F2277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583825">
              <w:rPr>
                <w:i/>
              </w:rPr>
              <w:t>Wet melding zeggenschap en kapitaalbelang in effectenuitgevende instellingen (Wmz 2006)</w:t>
            </w:r>
          </w:p>
        </w:tc>
        <w:tc>
          <w:tcPr>
            <w:tcW w:w="3780" w:type="dxa"/>
          </w:tcPr>
          <w:p w:rsidR="00671EC0" w:rsidRPr="000F2277" w:rsidRDefault="00941321" w:rsidP="00583825">
            <w:pPr>
              <w:rPr>
                <w:rStyle w:val="Hyperlink"/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"http://www.afm.nl/corporate/upl_documents/Wmz_250305_ENG.pdf" </w:instrText>
            </w:r>
            <w:r>
              <w:fldChar w:fldCharType="separate"/>
            </w:r>
            <w:r w:rsidR="00671EC0" w:rsidRPr="000F2277">
              <w:rPr>
                <w:rStyle w:val="Hyperlink"/>
                <w:lang w:val="en-GB"/>
              </w:rPr>
              <w:t>Act on the Disclosure of Major Holdings and Capital Interests in Securities-Issuing Institutions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Pr="000F2277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AFM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9F3E94" w:rsidRDefault="00671EC0" w:rsidP="00583825">
            <w:pPr>
              <w:rPr>
                <w:i/>
                <w:lang w:val="en-GB"/>
              </w:rPr>
            </w:pPr>
            <w:r w:rsidRPr="00583825">
              <w:rPr>
                <w:i/>
              </w:rPr>
              <w:t>Wet milieubeheer (Wm)</w:t>
            </w:r>
          </w:p>
        </w:tc>
        <w:tc>
          <w:tcPr>
            <w:tcW w:w="3780" w:type="dxa"/>
          </w:tcPr>
          <w:p w:rsidR="00671EC0" w:rsidRPr="008770CF" w:rsidRDefault="00941321" w:rsidP="008770CF">
            <w:hyperlink r:id="rId48" w:history="1">
              <w:r w:rsidR="00671EC0" w:rsidRPr="000E445B">
                <w:rPr>
                  <w:rStyle w:val="Hyperlink"/>
                  <w:lang w:val="en-GB"/>
                </w:rPr>
                <w:t>Environmental</w:t>
              </w:r>
              <w:r w:rsidR="00671EC0" w:rsidRPr="000E445B">
                <w:rPr>
                  <w:rStyle w:val="Hyperlink"/>
                </w:rPr>
                <w:t xml:space="preserve"> Management Act</w:t>
              </w:r>
            </w:hyperlink>
          </w:p>
        </w:tc>
        <w:tc>
          <w:tcPr>
            <w:tcW w:w="5940" w:type="dxa"/>
          </w:tcPr>
          <w:p w:rsidR="00671EC0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As of May 2004</w:t>
            </w:r>
          </w:p>
          <w:p w:rsidR="00671EC0" w:rsidRPr="00C77FBD" w:rsidRDefault="00941321" w:rsidP="00583825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"http://www.eel.nl/" </w:instrText>
            </w:r>
            <w:r>
              <w:fldChar w:fldCharType="separate"/>
            </w:r>
            <w:r w:rsidR="00671EC0" w:rsidRPr="002E3682">
              <w:rPr>
                <w:rStyle w:val="Hyperlink"/>
                <w:lang w:val="en-GB"/>
              </w:rPr>
              <w:t>www.eel.nl</w:t>
            </w:r>
            <w:r>
              <w:rPr>
                <w:rStyle w:val="Hyperlink"/>
                <w:lang w:val="en-GB"/>
              </w:rPr>
              <w:fldChar w:fldCharType="end"/>
            </w:r>
            <w:r w:rsidR="00671EC0">
              <w:rPr>
                <w:lang w:val="en-GB"/>
              </w:rPr>
              <w:t xml:space="preserve"> for </w:t>
            </w:r>
            <w:r w:rsidR="00671EC0" w:rsidRPr="00C77FBD">
              <w:rPr>
                <w:lang w:val="en-GB"/>
              </w:rPr>
              <w:t xml:space="preserve">recent </w:t>
            </w:r>
            <w:r w:rsidR="00671EC0">
              <w:rPr>
                <w:lang w:val="en-GB"/>
              </w:rPr>
              <w:t>c</w:t>
            </w:r>
            <w:r w:rsidR="00671EC0" w:rsidRPr="00C77FBD">
              <w:rPr>
                <w:lang w:val="en-GB"/>
              </w:rPr>
              <w:t xml:space="preserve">hapter (7) </w:t>
            </w:r>
            <w:r w:rsidR="00671EC0">
              <w:rPr>
                <w:lang w:val="en-GB"/>
              </w:rPr>
              <w:t xml:space="preserve">as of </w:t>
            </w:r>
            <w:r w:rsidR="00671EC0" w:rsidRPr="00C77FBD">
              <w:rPr>
                <w:lang w:val="en-GB"/>
              </w:rPr>
              <w:t>August 2006</w:t>
            </w:r>
          </w:p>
        </w:tc>
      </w:tr>
      <w:tr w:rsidR="00671EC0" w:rsidRPr="00C77FBD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>
              <w:rPr>
                <w:i/>
              </w:rPr>
              <w:t>Wet milieugevaarlijke stoffen</w:t>
            </w:r>
          </w:p>
        </w:tc>
        <w:tc>
          <w:tcPr>
            <w:tcW w:w="3780" w:type="dxa"/>
          </w:tcPr>
          <w:p w:rsidR="00671EC0" w:rsidRPr="009F3E94" w:rsidRDefault="00671EC0" w:rsidP="008770CF">
            <w:pPr>
              <w:rPr>
                <w:lang w:val="en-GB"/>
              </w:rPr>
            </w:pPr>
            <w:r>
              <w:rPr>
                <w:lang w:val="en-GB"/>
              </w:rPr>
              <w:t>Act on Environmentally Hazardous Substances</w:t>
            </w:r>
          </w:p>
        </w:tc>
        <w:tc>
          <w:tcPr>
            <w:tcW w:w="5940" w:type="dxa"/>
          </w:tcPr>
          <w:p w:rsidR="00671EC0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583825" w:rsidRDefault="00671EC0" w:rsidP="00833D80">
            <w:pPr>
              <w:rPr>
                <w:i/>
              </w:rPr>
            </w:pPr>
            <w:r w:rsidRPr="00A640FD">
              <w:rPr>
                <w:i/>
              </w:rPr>
              <w:t>Wet op de naburige rechten</w:t>
            </w:r>
          </w:p>
        </w:tc>
        <w:tc>
          <w:tcPr>
            <w:tcW w:w="3780" w:type="dxa"/>
          </w:tcPr>
          <w:p w:rsidR="00671EC0" w:rsidRPr="00583825" w:rsidRDefault="00941321" w:rsidP="00833D80">
            <w:hyperlink r:id="rId49" w:history="1">
              <w:r w:rsidR="00671EC0" w:rsidRPr="009F3E94">
                <w:rPr>
                  <w:rStyle w:val="Hyperlink"/>
                  <w:lang w:val="en-GB"/>
                </w:rPr>
                <w:t>Neighbouring Rights</w:t>
              </w:r>
              <w:r w:rsidR="00671EC0" w:rsidRPr="00583825">
                <w:rPr>
                  <w:rStyle w:val="Hyperlink"/>
                </w:rPr>
                <w:t xml:space="preserve"> Act</w:t>
              </w:r>
            </w:hyperlink>
          </w:p>
        </w:tc>
        <w:tc>
          <w:tcPr>
            <w:tcW w:w="5940" w:type="dxa"/>
          </w:tcPr>
          <w:p w:rsidR="00671EC0" w:rsidRPr="00A640FD" w:rsidRDefault="00671EC0" w:rsidP="00833D80">
            <w:pPr>
              <w:rPr>
                <w:lang w:val="en-GB"/>
              </w:rPr>
            </w:pPr>
            <w:r>
              <w:rPr>
                <w:lang w:val="en-GB"/>
              </w:rPr>
              <w:t>U</w:t>
            </w:r>
            <w:r w:rsidRPr="00A640FD">
              <w:rPr>
                <w:lang w:val="en-GB"/>
              </w:rPr>
              <w:t>nofficial translation by the Ministry of Justice</w:t>
            </w:r>
          </w:p>
        </w:tc>
      </w:tr>
      <w:tr w:rsidR="00671EC0" w:rsidRPr="00AE6624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>
              <w:rPr>
                <w:i/>
              </w:rPr>
              <w:t>Wet onafhankelijke post en telecommunicatie autoriteit (OPTA wet)</w:t>
            </w:r>
          </w:p>
        </w:tc>
        <w:tc>
          <w:tcPr>
            <w:tcW w:w="3780" w:type="dxa"/>
          </w:tcPr>
          <w:p w:rsidR="00671EC0" w:rsidRPr="00AE6624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Independent</w:t>
            </w:r>
            <w:r w:rsidRPr="00AE6624">
              <w:rPr>
                <w:lang w:val="en-GB"/>
              </w:rPr>
              <w:t xml:space="preserve"> Post and Telecom</w:t>
            </w:r>
            <w:r>
              <w:rPr>
                <w:lang w:val="en-GB"/>
              </w:rPr>
              <w:t>munications</w:t>
            </w:r>
            <w:r w:rsidRPr="00AE6624">
              <w:rPr>
                <w:lang w:val="en-GB"/>
              </w:rPr>
              <w:t xml:space="preserve"> Authority Act</w:t>
            </w:r>
            <w:r>
              <w:rPr>
                <w:lang w:val="en-GB"/>
              </w:rPr>
              <w:t xml:space="preserve"> (OPTA law)</w:t>
            </w:r>
          </w:p>
        </w:tc>
        <w:tc>
          <w:tcPr>
            <w:tcW w:w="5940" w:type="dxa"/>
          </w:tcPr>
          <w:p w:rsidR="00671EC0" w:rsidRPr="00791EB8" w:rsidRDefault="00671EC0" w:rsidP="00583825">
            <w:pPr>
              <w:rPr>
                <w:i/>
                <w:lang w:val="en-GB"/>
              </w:rPr>
            </w:pPr>
            <w:r w:rsidRPr="00791EB8">
              <w:rPr>
                <w:i/>
                <w:lang w:val="en-GB"/>
              </w:rPr>
              <w:t>Dutch Telecommunications Law, Ejsvoogel</w:t>
            </w:r>
            <w:r>
              <w:rPr>
                <w:i/>
                <w:lang w:val="en-GB"/>
              </w:rPr>
              <w:t xml:space="preserve"> (2000)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F231C1" w:rsidRDefault="00671EC0" w:rsidP="00E44F68">
            <w:pPr>
              <w:rPr>
                <w:i/>
              </w:rPr>
            </w:pPr>
            <w:r w:rsidRPr="00583825">
              <w:rPr>
                <w:i/>
              </w:rPr>
              <w:t>Wet op de ondernemingsraden (WOR)</w:t>
            </w:r>
          </w:p>
        </w:tc>
        <w:tc>
          <w:tcPr>
            <w:tcW w:w="3780" w:type="dxa"/>
          </w:tcPr>
          <w:p w:rsidR="00671EC0" w:rsidRPr="009F3E94" w:rsidRDefault="00941321" w:rsidP="00E44F68">
            <w:pPr>
              <w:rPr>
                <w:rStyle w:val="Hyperlink"/>
                <w:lang w:val="en-GB"/>
              </w:rPr>
            </w:pPr>
            <w:hyperlink r:id="rId50" w:history="1">
              <w:r w:rsidR="00671EC0" w:rsidRPr="00357E63">
                <w:rPr>
                  <w:rStyle w:val="Hyperlink"/>
                </w:rPr>
                <w:t>Works</w:t>
              </w:r>
              <w:r w:rsidR="00671EC0" w:rsidRPr="00357E63">
                <w:rPr>
                  <w:rStyle w:val="Hyperlink"/>
                  <w:lang w:val="en-GB"/>
                </w:rPr>
                <w:t xml:space="preserve"> Council</w:t>
              </w:r>
              <w:r w:rsidR="00671EC0" w:rsidRPr="00357E63">
                <w:rPr>
                  <w:rStyle w:val="Hyperlink"/>
                </w:rPr>
                <w:t xml:space="preserve"> Act</w:t>
              </w:r>
            </w:hyperlink>
          </w:p>
        </w:tc>
        <w:tc>
          <w:tcPr>
            <w:tcW w:w="5940" w:type="dxa"/>
          </w:tcPr>
          <w:p w:rsidR="00671EC0" w:rsidRPr="00F231C1" w:rsidRDefault="00671EC0" w:rsidP="00E44F68">
            <w:pPr>
              <w:rPr>
                <w:lang w:val="en-GB"/>
              </w:rPr>
            </w:pPr>
            <w:r w:rsidRPr="00F231C1">
              <w:rPr>
                <w:lang w:val="en-GB"/>
              </w:rPr>
              <w:t>As of mid-2003.</w:t>
            </w:r>
            <w:r w:rsidRPr="00EB0EF5">
              <w:rPr>
                <w:lang w:val="en-GB"/>
              </w:rPr>
              <w:t xml:space="preserve"> Also</w:t>
            </w:r>
            <w:r w:rsidRPr="00F231C1">
              <w:rPr>
                <w:lang w:val="en-GB"/>
              </w:rPr>
              <w:t xml:space="preserve"> Model Rules of Procedure for Works Councils (</w:t>
            </w:r>
            <w:proofErr w:type="spellStart"/>
            <w:r w:rsidRPr="00F231C1">
              <w:rPr>
                <w:i/>
                <w:lang w:val="en-GB"/>
              </w:rPr>
              <w:t>Voorbeeldreglement</w:t>
            </w:r>
            <w:proofErr w:type="spellEnd"/>
            <w:r w:rsidRPr="00F231C1">
              <w:rPr>
                <w:i/>
                <w:lang w:val="en-GB"/>
              </w:rPr>
              <w:t xml:space="preserve"> </w:t>
            </w:r>
            <w:proofErr w:type="spellStart"/>
            <w:r w:rsidRPr="00F231C1">
              <w:rPr>
                <w:i/>
                <w:lang w:val="en-GB"/>
              </w:rPr>
              <w:t>ondernemingsraden</w:t>
            </w:r>
            <w:proofErr w:type="spellEnd"/>
            <w:r w:rsidRPr="00F231C1">
              <w:rPr>
                <w:lang w:val="en-GB"/>
              </w:rPr>
              <w:t>)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2C0E03" w:rsidRDefault="00671EC0" w:rsidP="00E44F68">
            <w:pPr>
              <w:rPr>
                <w:i/>
              </w:rPr>
            </w:pPr>
            <w:r w:rsidRPr="002C0E03">
              <w:rPr>
                <w:i/>
              </w:rPr>
              <w:t xml:space="preserve">Wet onderscheid </w:t>
            </w:r>
            <w:r w:rsidRPr="002C0E03">
              <w:rPr>
                <w:i/>
              </w:rPr>
              <w:lastRenderedPageBreak/>
              <w:t>arbeidsovereenkomst voor bepaalde en onbepaalde tijd</w:t>
            </w:r>
          </w:p>
        </w:tc>
        <w:tc>
          <w:tcPr>
            <w:tcW w:w="3780" w:type="dxa"/>
          </w:tcPr>
          <w:p w:rsidR="00671EC0" w:rsidRPr="002C0E03" w:rsidRDefault="00941321" w:rsidP="002C0E03">
            <w:pPr>
              <w:rPr>
                <w:lang w:val="en-GB"/>
              </w:rPr>
            </w:pPr>
            <w:r>
              <w:lastRenderedPageBreak/>
              <w:fldChar w:fldCharType="begin"/>
            </w:r>
            <w:r w:rsidRPr="00C12F9A">
              <w:rPr>
                <w:lang w:val="en-GB"/>
              </w:rPr>
              <w:instrText xml:space="preserve"> HYPERLINK "http://www.stop-discrimination.info/fileadmin/pdfs/Nationale_Inhalte/Netherlands/Legislation/ContractsAct.pdf" </w:instrText>
            </w:r>
            <w:r>
              <w:fldChar w:fldCharType="separate"/>
            </w:r>
            <w:r w:rsidR="00671EC0" w:rsidRPr="002C0E03">
              <w:rPr>
                <w:rStyle w:val="Hyperlink"/>
                <w:lang w:val="en-GB"/>
              </w:rPr>
              <w:t xml:space="preserve">Equal Treatment (Temporary and </w:t>
            </w:r>
            <w:r w:rsidR="00671EC0" w:rsidRPr="002C0E03">
              <w:rPr>
                <w:rStyle w:val="Hyperlink"/>
                <w:lang w:val="en-GB"/>
              </w:rPr>
              <w:lastRenderedPageBreak/>
              <w:t>Permanent Contract) Act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Pr="002C0E03" w:rsidRDefault="00671EC0" w:rsidP="00E44F68">
            <w:pPr>
              <w:rPr>
                <w:lang w:val="en-GB"/>
              </w:rPr>
            </w:pPr>
          </w:p>
        </w:tc>
      </w:tr>
      <w:tr w:rsidR="00671EC0" w:rsidRPr="00962B8E" w:rsidTr="008124D7">
        <w:tc>
          <w:tcPr>
            <w:tcW w:w="3528" w:type="dxa"/>
          </w:tcPr>
          <w:p w:rsidR="00671EC0" w:rsidRPr="002C0E03" w:rsidRDefault="00671EC0" w:rsidP="00E44F68">
            <w:pPr>
              <w:rPr>
                <w:i/>
              </w:rPr>
            </w:pPr>
            <w:r>
              <w:rPr>
                <w:i/>
              </w:rPr>
              <w:lastRenderedPageBreak/>
              <w:t>Wet oneerlijke handelspraktijken (Wet OHP)</w:t>
            </w:r>
          </w:p>
        </w:tc>
        <w:tc>
          <w:tcPr>
            <w:tcW w:w="3780" w:type="dxa"/>
          </w:tcPr>
          <w:p w:rsidR="00671EC0" w:rsidRDefault="00671EC0" w:rsidP="002C0E03">
            <w:r>
              <w:t>Unfair Commercial Practices Act</w:t>
            </w:r>
          </w:p>
        </w:tc>
        <w:tc>
          <w:tcPr>
            <w:tcW w:w="5940" w:type="dxa"/>
          </w:tcPr>
          <w:p w:rsidR="00671EC0" w:rsidRPr="00962B8E" w:rsidRDefault="00671EC0" w:rsidP="00E44F68">
            <w:r>
              <w:t>No translation available</w:t>
            </w:r>
          </w:p>
        </w:tc>
      </w:tr>
      <w:tr w:rsidR="00671EC0" w:rsidRPr="00F82973" w:rsidTr="008124D7">
        <w:tc>
          <w:tcPr>
            <w:tcW w:w="3528" w:type="dxa"/>
          </w:tcPr>
          <w:p w:rsidR="00671EC0" w:rsidRPr="00F82973" w:rsidRDefault="00671EC0" w:rsidP="00F82973">
            <w:pPr>
              <w:rPr>
                <w:i/>
              </w:rPr>
            </w:pPr>
            <w:r w:rsidRPr="00F82973">
              <w:rPr>
                <w:i/>
              </w:rPr>
              <w:t xml:space="preserve">Wet Openbaarheid van Bestuur </w:t>
            </w:r>
            <w:r>
              <w:rPr>
                <w:i/>
              </w:rPr>
              <w:t>(</w:t>
            </w:r>
            <w:r w:rsidRPr="00F82973">
              <w:rPr>
                <w:i/>
              </w:rPr>
              <w:t>WOB)</w:t>
            </w:r>
          </w:p>
        </w:tc>
        <w:tc>
          <w:tcPr>
            <w:tcW w:w="3780" w:type="dxa"/>
          </w:tcPr>
          <w:p w:rsidR="00671EC0" w:rsidRPr="002572C3" w:rsidRDefault="00941321" w:rsidP="00987C60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"http://www.minbzk.nl/bzk2006uk/subjects/constitution-and/publications/4327/act-on-public-access" </w:instrText>
            </w:r>
            <w:r>
              <w:fldChar w:fldCharType="separate"/>
            </w:r>
            <w:r w:rsidR="00671EC0" w:rsidRPr="002572C3">
              <w:rPr>
                <w:rStyle w:val="Hyperlink"/>
                <w:lang w:val="en-GB"/>
              </w:rPr>
              <w:t>Act on public access to government information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20 May 2008</w:t>
            </w:r>
          </w:p>
          <w:p w:rsidR="00671EC0" w:rsidRPr="002572C3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Minbuza</w:t>
            </w:r>
          </w:p>
        </w:tc>
      </w:tr>
      <w:tr w:rsidR="00671EC0" w:rsidRPr="00F82973" w:rsidTr="008124D7">
        <w:tc>
          <w:tcPr>
            <w:tcW w:w="3528" w:type="dxa"/>
          </w:tcPr>
          <w:p w:rsidR="00671EC0" w:rsidRPr="00F82973" w:rsidRDefault="00671EC0" w:rsidP="00F82973">
            <w:pPr>
              <w:rPr>
                <w:i/>
              </w:rPr>
            </w:pPr>
            <w:r>
              <w:rPr>
                <w:i/>
              </w:rPr>
              <w:t>Wet Overdrachtsbelasting</w:t>
            </w:r>
          </w:p>
        </w:tc>
        <w:tc>
          <w:tcPr>
            <w:tcW w:w="3780" w:type="dxa"/>
          </w:tcPr>
          <w:p w:rsidR="00671EC0" w:rsidRDefault="00671EC0" w:rsidP="00987C60">
            <w:pPr>
              <w:rPr>
                <w:lang w:val="en-GB"/>
              </w:rPr>
            </w:pPr>
            <w:r>
              <w:rPr>
                <w:lang w:val="en-GB"/>
              </w:rPr>
              <w:t>Legal Transactions Act</w:t>
            </w:r>
          </w:p>
        </w:tc>
        <w:tc>
          <w:tcPr>
            <w:tcW w:w="5940" w:type="dxa"/>
          </w:tcPr>
          <w:p w:rsidR="00671EC0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84064F" w:rsidRPr="00C12F9A" w:rsidTr="008124D7">
        <w:tc>
          <w:tcPr>
            <w:tcW w:w="3528" w:type="dxa"/>
          </w:tcPr>
          <w:p w:rsidR="0084064F" w:rsidRDefault="0084064F" w:rsidP="00F82973">
            <w:pPr>
              <w:rPr>
                <w:i/>
              </w:rPr>
            </w:pPr>
            <w:r>
              <w:rPr>
                <w:i/>
              </w:rPr>
              <w:t>Wet publiek gezondheid (wpg)</w:t>
            </w:r>
          </w:p>
        </w:tc>
        <w:tc>
          <w:tcPr>
            <w:tcW w:w="3780" w:type="dxa"/>
          </w:tcPr>
          <w:p w:rsidR="0084064F" w:rsidRDefault="00941321" w:rsidP="00987C60">
            <w:pPr>
              <w:rPr>
                <w:lang w:val="en-GB"/>
              </w:rPr>
            </w:pPr>
            <w:hyperlink r:id="rId51" w:history="1">
              <w:r w:rsidR="0084064F" w:rsidRPr="0084064F">
                <w:rPr>
                  <w:rStyle w:val="Hyperlink"/>
                  <w:lang w:val="en-GB"/>
                </w:rPr>
                <w:t>Public Health Act</w:t>
              </w:r>
            </w:hyperlink>
          </w:p>
        </w:tc>
        <w:tc>
          <w:tcPr>
            <w:tcW w:w="5940" w:type="dxa"/>
          </w:tcPr>
          <w:p w:rsidR="0084064F" w:rsidRPr="0084064F" w:rsidRDefault="0084064F" w:rsidP="00583825">
            <w:pPr>
              <w:rPr>
                <w:rStyle w:val="Hyperlink"/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HYPERLINK "http://www.minvws.nl/en/Overig/pg/2009/public-health-act.asp" </w:instrText>
            </w:r>
            <w:r>
              <w:rPr>
                <w:lang w:val="en-GB"/>
              </w:rPr>
              <w:fldChar w:fldCharType="separate"/>
            </w:r>
            <w:r w:rsidRPr="0084064F">
              <w:rPr>
                <w:rStyle w:val="Hyperlink"/>
                <w:lang w:val="en-GB"/>
              </w:rPr>
              <w:t>Public Health Decree</w:t>
            </w:r>
          </w:p>
          <w:p w:rsidR="0084064F" w:rsidRDefault="0084064F" w:rsidP="00583825">
            <w:pPr>
              <w:rPr>
                <w:lang w:val="en-GB"/>
              </w:rPr>
            </w:pPr>
            <w:r w:rsidRPr="0084064F">
              <w:rPr>
                <w:rStyle w:val="Hyperlink"/>
                <w:lang w:val="en-GB"/>
              </w:rPr>
              <w:t xml:space="preserve">Public </w:t>
            </w:r>
            <w:proofErr w:type="spellStart"/>
            <w:r w:rsidRPr="0084064F">
              <w:rPr>
                <w:rStyle w:val="Hyperlink"/>
                <w:lang w:val="en-GB"/>
              </w:rPr>
              <w:t>Heath</w:t>
            </w:r>
            <w:proofErr w:type="spellEnd"/>
            <w:r w:rsidRPr="0084064F">
              <w:rPr>
                <w:rStyle w:val="Hyperlink"/>
                <w:lang w:val="en-GB"/>
              </w:rPr>
              <w:t xml:space="preserve"> Regulations</w:t>
            </w:r>
            <w:r>
              <w:rPr>
                <w:lang w:val="en-GB"/>
              </w:rPr>
              <w:fldChar w:fldCharType="end"/>
            </w:r>
          </w:p>
        </w:tc>
      </w:tr>
      <w:tr w:rsidR="00671EC0" w:rsidRPr="0093076C" w:rsidTr="008124D7">
        <w:tc>
          <w:tcPr>
            <w:tcW w:w="3528" w:type="dxa"/>
          </w:tcPr>
          <w:p w:rsidR="00671EC0" w:rsidRDefault="00671EC0" w:rsidP="00583825">
            <w:pPr>
              <w:rPr>
                <w:i/>
              </w:rPr>
            </w:pPr>
            <w:r>
              <w:rPr>
                <w:i/>
              </w:rPr>
              <w:t>Wet op de Raad van Staat (Wet RvS)</w:t>
            </w:r>
          </w:p>
        </w:tc>
        <w:tc>
          <w:tcPr>
            <w:tcW w:w="3780" w:type="dxa"/>
          </w:tcPr>
          <w:p w:rsidR="00671EC0" w:rsidRPr="0093076C" w:rsidRDefault="00671EC0" w:rsidP="00583825">
            <w:r>
              <w:t>Council of State Act</w:t>
            </w:r>
          </w:p>
        </w:tc>
        <w:tc>
          <w:tcPr>
            <w:tcW w:w="5940" w:type="dxa"/>
          </w:tcPr>
          <w:p w:rsidR="00671EC0" w:rsidRPr="00F16A58" w:rsidRDefault="00671EC0" w:rsidP="00583825">
            <w:r>
              <w:t>No translation available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C06CBF" w:rsidRDefault="00671EC0" w:rsidP="00583825">
            <w:pPr>
              <w:rPr>
                <w:i/>
              </w:rPr>
            </w:pPr>
            <w:r w:rsidRPr="00C06CBF">
              <w:rPr>
                <w:i/>
                <w:color w:val="000000"/>
              </w:rPr>
              <w:t>Wet</w:t>
            </w:r>
            <w:r>
              <w:rPr>
                <w:i/>
                <w:color w:val="000000"/>
              </w:rPr>
              <w:t xml:space="preserve"> R</w:t>
            </w:r>
            <w:r w:rsidRPr="00C06CBF">
              <w:rPr>
                <w:i/>
                <w:color w:val="000000"/>
              </w:rPr>
              <w:t xml:space="preserve">uimtelijke </w:t>
            </w:r>
            <w:r>
              <w:rPr>
                <w:i/>
                <w:color w:val="000000"/>
              </w:rPr>
              <w:t>O</w:t>
            </w:r>
            <w:r w:rsidRPr="00C06CBF">
              <w:rPr>
                <w:i/>
                <w:color w:val="000000"/>
              </w:rPr>
              <w:t>rdening (W</w:t>
            </w:r>
            <w:r>
              <w:rPr>
                <w:i/>
                <w:color w:val="000000"/>
              </w:rPr>
              <w:t>RO</w:t>
            </w:r>
            <w:r w:rsidRPr="00C06CBF">
              <w:rPr>
                <w:i/>
                <w:color w:val="000000"/>
              </w:rPr>
              <w:t>)</w:t>
            </w:r>
          </w:p>
        </w:tc>
        <w:tc>
          <w:tcPr>
            <w:tcW w:w="3780" w:type="dxa"/>
          </w:tcPr>
          <w:p w:rsidR="00671EC0" w:rsidRPr="00C06CBF" w:rsidRDefault="00941321" w:rsidP="00583825">
            <w:pPr>
              <w:rPr>
                <w:lang w:val="en-GB"/>
              </w:rPr>
            </w:pPr>
            <w:hyperlink r:id="rId52" w:history="1">
              <w:r w:rsidR="00671EC0" w:rsidRPr="00AA118E">
                <w:rPr>
                  <w:rStyle w:val="Hyperlink"/>
                  <w:lang w:val="en-GB"/>
                </w:rPr>
                <w:t>Spatial Planning Act</w:t>
              </w:r>
            </w:hyperlink>
          </w:p>
        </w:tc>
        <w:tc>
          <w:tcPr>
            <w:tcW w:w="5940" w:type="dxa"/>
          </w:tcPr>
          <w:p w:rsidR="00671EC0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VROM</w:t>
            </w:r>
          </w:p>
          <w:p w:rsidR="00671EC0" w:rsidRDefault="00941321" w:rsidP="00583825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"http://www.vrom.nl/docs/internationaal/Infoblad%20Engels%20amendment%20of%20the%20spatial%20planning_versieDEF.pdf" </w:instrText>
            </w:r>
            <w:r>
              <w:fldChar w:fldCharType="separate"/>
            </w:r>
            <w:r w:rsidR="00671EC0" w:rsidRPr="00687CD5">
              <w:rPr>
                <w:rStyle w:val="Hyperlink"/>
                <w:lang w:val="en-GB"/>
              </w:rPr>
              <w:t>Amendment of the Spatial Planning Act in Respect of Land Development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</w:tr>
      <w:tr w:rsidR="00671EC0" w:rsidRPr="000F2277" w:rsidTr="008124D7">
        <w:tc>
          <w:tcPr>
            <w:tcW w:w="3528" w:type="dxa"/>
          </w:tcPr>
          <w:p w:rsidR="00671EC0" w:rsidRPr="009C7C0D" w:rsidRDefault="00671EC0" w:rsidP="00583825">
            <w:pPr>
              <w:rPr>
                <w:i/>
              </w:rPr>
            </w:pPr>
            <w:r w:rsidRPr="009C7C0D">
              <w:rPr>
                <w:i/>
              </w:rPr>
              <w:t>Wet op de reïntegratie arbeidsgehandicapten (Wet REA)</w:t>
            </w:r>
          </w:p>
        </w:tc>
        <w:tc>
          <w:tcPr>
            <w:tcW w:w="3780" w:type="dxa"/>
          </w:tcPr>
          <w:p w:rsidR="00671EC0" w:rsidRPr="000F2277" w:rsidRDefault="00671EC0" w:rsidP="00583825">
            <w:pPr>
              <w:rPr>
                <w:lang w:val="en-GB"/>
              </w:rPr>
            </w:pPr>
            <w:r w:rsidRPr="000F2277">
              <w:rPr>
                <w:lang w:val="en-GB"/>
              </w:rPr>
              <w:t>Disabled Workers (Reintegration) Act</w:t>
            </w:r>
          </w:p>
        </w:tc>
        <w:tc>
          <w:tcPr>
            <w:tcW w:w="5940" w:type="dxa"/>
          </w:tcPr>
          <w:p w:rsidR="00671EC0" w:rsidRPr="000F2277" w:rsidRDefault="00671EC0" w:rsidP="009477CE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0F2277" w:rsidTr="008124D7">
        <w:tc>
          <w:tcPr>
            <w:tcW w:w="3528" w:type="dxa"/>
          </w:tcPr>
          <w:p w:rsidR="00671EC0" w:rsidRPr="009C7C0D" w:rsidRDefault="00671EC0" w:rsidP="00583825">
            <w:pPr>
              <w:rPr>
                <w:i/>
              </w:rPr>
            </w:pPr>
            <w:r>
              <w:rPr>
                <w:i/>
              </w:rPr>
              <w:t>Wet tarieven burgerlijke zaken</w:t>
            </w:r>
          </w:p>
        </w:tc>
        <w:tc>
          <w:tcPr>
            <w:tcW w:w="3780" w:type="dxa"/>
          </w:tcPr>
          <w:p w:rsidR="00671EC0" w:rsidRPr="000F2277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Act on tariffs in civil cases</w:t>
            </w:r>
          </w:p>
        </w:tc>
        <w:tc>
          <w:tcPr>
            <w:tcW w:w="5940" w:type="dxa"/>
          </w:tcPr>
          <w:p w:rsidR="00671EC0" w:rsidRDefault="00671EC0" w:rsidP="009477CE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583825" w:rsidTr="008124D7">
        <w:tc>
          <w:tcPr>
            <w:tcW w:w="3528" w:type="dxa"/>
          </w:tcPr>
          <w:p w:rsidR="00671EC0" w:rsidRPr="009C7C0D" w:rsidRDefault="00671EC0" w:rsidP="00583825">
            <w:pPr>
              <w:rPr>
                <w:i/>
              </w:rPr>
            </w:pPr>
            <w:r w:rsidRPr="009C7C0D">
              <w:rPr>
                <w:i/>
              </w:rPr>
              <w:t>Wet op de telecommunicatievo</w:t>
            </w:r>
            <w:r>
              <w:rPr>
                <w:i/>
              </w:rPr>
              <w:t>voorzieningen (Wtv)</w:t>
            </w:r>
          </w:p>
        </w:tc>
        <w:tc>
          <w:tcPr>
            <w:tcW w:w="3780" w:type="dxa"/>
          </w:tcPr>
          <w:p w:rsidR="00671EC0" w:rsidRPr="009F3E94" w:rsidRDefault="00671EC0" w:rsidP="00583825">
            <w:pPr>
              <w:rPr>
                <w:lang w:val="en-GB"/>
              </w:rPr>
            </w:pPr>
            <w:r w:rsidRPr="009F3E94">
              <w:rPr>
                <w:lang w:val="en-GB"/>
              </w:rPr>
              <w:t>Telecommunications Facilities</w:t>
            </w:r>
            <w:r>
              <w:t xml:space="preserve"> Act</w:t>
            </w:r>
          </w:p>
        </w:tc>
        <w:tc>
          <w:tcPr>
            <w:tcW w:w="5940" w:type="dxa"/>
          </w:tcPr>
          <w:p w:rsidR="00671EC0" w:rsidRPr="00791EB8" w:rsidRDefault="00671EC0" w:rsidP="00583825">
            <w:pPr>
              <w:rPr>
                <w:i/>
              </w:rPr>
            </w:pPr>
            <w:r w:rsidRPr="00791EB8">
              <w:rPr>
                <w:i/>
                <w:lang w:val="en-GB"/>
              </w:rPr>
              <w:t>Dutch Telecommunications Law</w:t>
            </w:r>
            <w:r w:rsidRPr="00791EB8">
              <w:rPr>
                <w:i/>
              </w:rPr>
              <w:t>, Ejsvoogel</w:t>
            </w:r>
            <w:r>
              <w:rPr>
                <w:i/>
              </w:rPr>
              <w:t>, De Ru (2002)</w:t>
            </w:r>
          </w:p>
        </w:tc>
      </w:tr>
      <w:tr w:rsidR="00671EC0" w:rsidRPr="0055749D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8124D7">
              <w:rPr>
                <w:rStyle w:val="Emphasis"/>
              </w:rPr>
              <w:t>Wet op de Rechterlijke Organisatie</w:t>
            </w:r>
            <w:r>
              <w:rPr>
                <w:rStyle w:val="Emphasis"/>
              </w:rPr>
              <w:t xml:space="preserve"> (WRO)</w:t>
            </w:r>
            <w:r w:rsidRPr="008124D7">
              <w:rPr>
                <w:rStyle w:val="Emphasis"/>
              </w:rPr>
              <w:t xml:space="preserve"> </w:t>
            </w:r>
          </w:p>
        </w:tc>
        <w:tc>
          <w:tcPr>
            <w:tcW w:w="3780" w:type="dxa"/>
          </w:tcPr>
          <w:p w:rsidR="00671EC0" w:rsidRPr="0055749D" w:rsidRDefault="00671EC0" w:rsidP="00583825">
            <w:pPr>
              <w:rPr>
                <w:lang w:val="en-GB"/>
              </w:rPr>
            </w:pPr>
            <w:r>
              <w:rPr>
                <w:lang w:val="en"/>
              </w:rPr>
              <w:t>Law on the organisation of the courts</w:t>
            </w:r>
          </w:p>
        </w:tc>
        <w:tc>
          <w:tcPr>
            <w:tcW w:w="5940" w:type="dxa"/>
          </w:tcPr>
          <w:p w:rsidR="00671EC0" w:rsidRPr="0055749D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55749D" w:rsidTr="008124D7">
        <w:tc>
          <w:tcPr>
            <w:tcW w:w="3528" w:type="dxa"/>
          </w:tcPr>
          <w:p w:rsidR="00671EC0" w:rsidRPr="00FB4586" w:rsidRDefault="00671EC0" w:rsidP="00FB4586">
            <w:r w:rsidRPr="00FB4586">
              <w:rPr>
                <w:i/>
              </w:rPr>
              <w:t>Wet toezicht accountantsorganisaties</w:t>
            </w:r>
            <w:r>
              <w:rPr>
                <w:i/>
              </w:rPr>
              <w:t xml:space="preserve"> (Wta)</w:t>
            </w:r>
            <w:r w:rsidRPr="00FB4586">
              <w:rPr>
                <w:i/>
              </w:rPr>
              <w:t xml:space="preserve"> </w:t>
            </w:r>
          </w:p>
        </w:tc>
        <w:tc>
          <w:tcPr>
            <w:tcW w:w="3780" w:type="dxa"/>
          </w:tcPr>
          <w:p w:rsidR="00671EC0" w:rsidRPr="00FB4586" w:rsidRDefault="00941321" w:rsidP="00FB4586">
            <w:pPr>
              <w:rPr>
                <w:rStyle w:val="Hyperlink"/>
                <w:lang w:val="en-GB"/>
              </w:rPr>
            </w:pPr>
            <w:hyperlink r:id="rId53" w:history="1">
              <w:r w:rsidR="00671EC0" w:rsidRPr="00D85143">
                <w:rPr>
                  <w:rStyle w:val="Hyperlink"/>
                  <w:lang w:val="en-GB"/>
                </w:rPr>
                <w:t>Audit Firms Supervision Act</w:t>
              </w:r>
            </w:hyperlink>
          </w:p>
        </w:tc>
        <w:tc>
          <w:tcPr>
            <w:tcW w:w="5940" w:type="dxa"/>
          </w:tcPr>
          <w:p w:rsidR="00671EC0" w:rsidRPr="00633719" w:rsidRDefault="00671EC0" w:rsidP="00FB4586">
            <w:pPr>
              <w:rPr>
                <w:lang w:val="en-GB"/>
              </w:rPr>
            </w:pPr>
            <w:r w:rsidRPr="00633719">
              <w:rPr>
                <w:lang w:val="en-GB"/>
              </w:rPr>
              <w:t>As of 1 October 2006</w:t>
            </w:r>
          </w:p>
          <w:p w:rsidR="00671EC0" w:rsidRPr="00633719" w:rsidRDefault="00671EC0" w:rsidP="00FB4586">
            <w:pPr>
              <w:rPr>
                <w:lang w:val="en-GB"/>
              </w:rPr>
            </w:pPr>
            <w:r w:rsidRPr="00633719">
              <w:rPr>
                <w:lang w:val="en-GB"/>
              </w:rPr>
              <w:t>AFM</w:t>
            </w:r>
          </w:p>
        </w:tc>
      </w:tr>
      <w:tr w:rsidR="00000E74" w:rsidRPr="0055749D" w:rsidTr="008124D7">
        <w:tc>
          <w:tcPr>
            <w:tcW w:w="3528" w:type="dxa"/>
          </w:tcPr>
          <w:p w:rsidR="00000E74" w:rsidRPr="00FB4586" w:rsidRDefault="00000E74" w:rsidP="00FB4586">
            <w:pPr>
              <w:rPr>
                <w:i/>
              </w:rPr>
            </w:pPr>
            <w:r>
              <w:rPr>
                <w:i/>
              </w:rPr>
              <w:t>Wet toezicht beleggingsinstellingen (Wtb)</w:t>
            </w:r>
          </w:p>
        </w:tc>
        <w:tc>
          <w:tcPr>
            <w:tcW w:w="3780" w:type="dxa"/>
          </w:tcPr>
          <w:p w:rsidR="00000E74" w:rsidRDefault="00941321" w:rsidP="00FB4586">
            <w:pPr>
              <w:rPr>
                <w:rStyle w:val="Hyperlink"/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"http://www.google.com/search?hl=nl&amp;q=act+on+the+supervision+of+collective+investment+schemes+wtb&amp;lr=&amp;aq=f&amp;oq=" </w:instrText>
            </w:r>
            <w:r>
              <w:fldChar w:fldCharType="separate"/>
            </w:r>
            <w:r w:rsidR="00000E74" w:rsidRPr="00000E74">
              <w:rPr>
                <w:rStyle w:val="Hyperlink"/>
                <w:lang w:val="en-GB"/>
              </w:rPr>
              <w:t>Act on the Supervision of Collective Investment Schemes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000E74" w:rsidRPr="00633719" w:rsidRDefault="00000E74" w:rsidP="00FB4586">
            <w:pPr>
              <w:rPr>
                <w:lang w:val="en-GB"/>
              </w:rPr>
            </w:pPr>
            <w:r>
              <w:rPr>
                <w:lang w:val="en-GB"/>
              </w:rPr>
              <w:t>2006, AFM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583825" w:rsidRDefault="00671EC0" w:rsidP="00583825">
            <w:pPr>
              <w:rPr>
                <w:i/>
              </w:rPr>
            </w:pPr>
            <w:r w:rsidRPr="003A1795">
              <w:rPr>
                <w:i/>
              </w:rPr>
              <w:t>Wet toezicht collectieve beheersorganisaties auteurs- en naburige rechten</w:t>
            </w:r>
          </w:p>
        </w:tc>
        <w:tc>
          <w:tcPr>
            <w:tcW w:w="3780" w:type="dxa"/>
          </w:tcPr>
          <w:p w:rsidR="00671EC0" w:rsidRPr="009522AB" w:rsidRDefault="00941321" w:rsidP="00583825">
            <w:pPr>
              <w:rPr>
                <w:rStyle w:val="Hyperlink"/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"http://www.ivir.nl/legislation/nl/collectivemangement_unofficial.pdf" </w:instrText>
            </w:r>
            <w:r>
              <w:fldChar w:fldCharType="separate"/>
            </w:r>
            <w:r w:rsidR="00671EC0" w:rsidRPr="009522AB">
              <w:rPr>
                <w:rStyle w:val="Hyperlink"/>
                <w:lang w:val="en-GB"/>
              </w:rPr>
              <w:t>Act on the supervision of collective management organizations for copyright and related rights (2003)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Pr="00B440B2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U</w:t>
            </w:r>
            <w:r w:rsidRPr="00B440B2">
              <w:rPr>
                <w:lang w:val="en-GB"/>
              </w:rPr>
              <w:t>nofficial translation by the Ministry of Justice</w:t>
            </w:r>
          </w:p>
        </w:tc>
      </w:tr>
      <w:tr w:rsidR="00671EC0" w:rsidRPr="003A1795" w:rsidTr="008124D7">
        <w:tc>
          <w:tcPr>
            <w:tcW w:w="3528" w:type="dxa"/>
          </w:tcPr>
          <w:p w:rsidR="00671EC0" w:rsidRPr="003A1795" w:rsidRDefault="00671EC0" w:rsidP="005140BF">
            <w:pPr>
              <w:rPr>
                <w:i/>
              </w:rPr>
            </w:pPr>
            <w:r>
              <w:rPr>
                <w:i/>
              </w:rPr>
              <w:t>Wet toezicht financiële verslaggeving (Wtfv)</w:t>
            </w:r>
          </w:p>
        </w:tc>
        <w:tc>
          <w:tcPr>
            <w:tcW w:w="3780" w:type="dxa"/>
          </w:tcPr>
          <w:p w:rsidR="00671EC0" w:rsidRPr="005140BF" w:rsidRDefault="00671EC0" w:rsidP="005140BF">
            <w:pPr>
              <w:rPr>
                <w:lang w:val="en-GB"/>
              </w:rPr>
            </w:pPr>
            <w:r w:rsidRPr="005140BF">
              <w:rPr>
                <w:lang w:val="en-GB"/>
              </w:rPr>
              <w:t>Act on the Supervision of Financial Reporting</w:t>
            </w:r>
          </w:p>
        </w:tc>
        <w:tc>
          <w:tcPr>
            <w:tcW w:w="5940" w:type="dxa"/>
          </w:tcPr>
          <w:p w:rsidR="00671EC0" w:rsidRPr="00BD3694" w:rsidRDefault="00671EC0" w:rsidP="005140BF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FB4586" w:rsidRDefault="00671EC0" w:rsidP="000D12EF">
            <w:pPr>
              <w:rPr>
                <w:i/>
              </w:rPr>
            </w:pPr>
            <w:r>
              <w:rPr>
                <w:i/>
              </w:rPr>
              <w:t>Wet toezicht trustkantoren (Wtt)</w:t>
            </w:r>
          </w:p>
        </w:tc>
        <w:tc>
          <w:tcPr>
            <w:tcW w:w="3780" w:type="dxa"/>
          </w:tcPr>
          <w:p w:rsidR="00671EC0" w:rsidRPr="00BA1AE2" w:rsidRDefault="00941321" w:rsidP="000D12EF">
            <w:hyperlink r:id="rId54" w:history="1">
              <w:r w:rsidR="00671EC0" w:rsidRPr="00A85C47">
                <w:rPr>
                  <w:rStyle w:val="Hyperlink"/>
                </w:rPr>
                <w:t>Trust Offices Supervision Act</w:t>
              </w:r>
            </w:hyperlink>
          </w:p>
        </w:tc>
        <w:tc>
          <w:tcPr>
            <w:tcW w:w="5940" w:type="dxa"/>
          </w:tcPr>
          <w:p w:rsidR="00671EC0" w:rsidRPr="00C6421C" w:rsidRDefault="00671EC0" w:rsidP="000D12EF">
            <w:pPr>
              <w:rPr>
                <w:lang w:val="en-GB"/>
              </w:rPr>
            </w:pPr>
            <w:r w:rsidRPr="00C6421C">
              <w:rPr>
                <w:lang w:val="en-GB"/>
              </w:rPr>
              <w:t>Includes Explanatory Memorandum</w:t>
            </w:r>
          </w:p>
          <w:p w:rsidR="00671EC0" w:rsidRPr="00A85C47" w:rsidRDefault="00671EC0" w:rsidP="000D12EF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U</w:t>
            </w:r>
            <w:r w:rsidRPr="00B440B2">
              <w:rPr>
                <w:lang w:val="en-GB"/>
              </w:rPr>
              <w:t>nofficial translation by the Ministry of Justice</w:t>
            </w:r>
          </w:p>
        </w:tc>
      </w:tr>
      <w:tr w:rsidR="00671EC0" w:rsidRPr="00FA08E3" w:rsidTr="008124D7">
        <w:tc>
          <w:tcPr>
            <w:tcW w:w="3528" w:type="dxa"/>
          </w:tcPr>
          <w:p w:rsidR="00671EC0" w:rsidRPr="003A1795" w:rsidRDefault="00671EC0" w:rsidP="00583825">
            <w:pPr>
              <w:rPr>
                <w:i/>
              </w:rPr>
            </w:pPr>
            <w:r>
              <w:rPr>
                <w:i/>
              </w:rPr>
              <w:lastRenderedPageBreak/>
              <w:t>Wet verbod op onderscheid naar arbeidsduur</w:t>
            </w:r>
          </w:p>
        </w:tc>
        <w:tc>
          <w:tcPr>
            <w:tcW w:w="3780" w:type="dxa"/>
          </w:tcPr>
          <w:p w:rsidR="00671EC0" w:rsidRDefault="00941321" w:rsidP="00583825">
            <w:pPr>
              <w:rPr>
                <w:rStyle w:val="Hyperlink"/>
              </w:rPr>
            </w:pPr>
            <w:hyperlink r:id="rId55" w:history="1">
              <w:r w:rsidR="00671EC0" w:rsidRPr="00FA08E3">
                <w:rPr>
                  <w:rStyle w:val="Hyperlink"/>
                </w:rPr>
                <w:t>Working Hours (Discrimination) Act</w:t>
              </w:r>
            </w:hyperlink>
          </w:p>
        </w:tc>
        <w:tc>
          <w:tcPr>
            <w:tcW w:w="5940" w:type="dxa"/>
          </w:tcPr>
          <w:p w:rsidR="00671EC0" w:rsidRPr="00FA08E3" w:rsidRDefault="00671EC0" w:rsidP="00583825">
            <w:r>
              <w:t>1996, Ministry of Justice</w:t>
            </w:r>
          </w:p>
        </w:tc>
      </w:tr>
      <w:tr w:rsidR="00671EC0" w:rsidRPr="003A1795" w:rsidTr="008124D7">
        <w:tc>
          <w:tcPr>
            <w:tcW w:w="3528" w:type="dxa"/>
          </w:tcPr>
          <w:p w:rsidR="00671EC0" w:rsidRPr="003A1795" w:rsidRDefault="00671EC0" w:rsidP="00583825">
            <w:pPr>
              <w:rPr>
                <w:i/>
              </w:rPr>
            </w:pPr>
            <w:r>
              <w:rPr>
                <w:i/>
              </w:rPr>
              <w:t>Wet verontreiniging oppervlaktewateren</w:t>
            </w:r>
          </w:p>
        </w:tc>
        <w:tc>
          <w:tcPr>
            <w:tcW w:w="3780" w:type="dxa"/>
          </w:tcPr>
          <w:p w:rsidR="00671EC0" w:rsidRPr="006619D6" w:rsidRDefault="00671EC0" w:rsidP="00BE07A3">
            <w:pPr>
              <w:rPr>
                <w:lang w:val="en-GB"/>
              </w:rPr>
            </w:pPr>
            <w:r w:rsidRPr="006619D6">
              <w:rPr>
                <w:lang w:val="en-GB"/>
              </w:rPr>
              <w:t>Act on Pollution of Surface Water</w:t>
            </w:r>
          </w:p>
        </w:tc>
        <w:tc>
          <w:tcPr>
            <w:tcW w:w="5940" w:type="dxa"/>
          </w:tcPr>
          <w:p w:rsidR="00671EC0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3D4459" w:rsidTr="008124D7">
        <w:tc>
          <w:tcPr>
            <w:tcW w:w="3528" w:type="dxa"/>
          </w:tcPr>
          <w:p w:rsidR="00671EC0" w:rsidRPr="00054206" w:rsidRDefault="00671EC0" w:rsidP="00583825">
            <w:pPr>
              <w:rPr>
                <w:i/>
              </w:rPr>
            </w:pPr>
            <w:r>
              <w:rPr>
                <w:i/>
              </w:rPr>
              <w:t>Wet verplichte deelneeming in een bedrijf</w:t>
            </w:r>
            <w:r w:rsidRPr="00054206">
              <w:rPr>
                <w:i/>
              </w:rPr>
              <w:t>stakpensioenfonds</w:t>
            </w:r>
            <w:r>
              <w:rPr>
                <w:i/>
              </w:rPr>
              <w:t xml:space="preserve"> (Wet Bpf)</w:t>
            </w:r>
          </w:p>
        </w:tc>
        <w:tc>
          <w:tcPr>
            <w:tcW w:w="3780" w:type="dxa"/>
          </w:tcPr>
          <w:p w:rsidR="00671EC0" w:rsidRPr="003D4459" w:rsidRDefault="00671EC0" w:rsidP="003D4459">
            <w:pPr>
              <w:rPr>
                <w:lang w:val="en-GB"/>
              </w:rPr>
            </w:pPr>
            <w:r w:rsidRPr="003D4459">
              <w:rPr>
                <w:color w:val="000000"/>
                <w:lang w:val="en-GB"/>
              </w:rPr>
              <w:t xml:space="preserve">The Compulsory Participation in a Company Pension Fund </w:t>
            </w:r>
            <w:r w:rsidRPr="003D4459">
              <w:rPr>
                <w:lang w:val="en-GB"/>
              </w:rPr>
              <w:t xml:space="preserve">Act </w:t>
            </w:r>
            <w:r>
              <w:rPr>
                <w:lang w:val="en-GB"/>
              </w:rPr>
              <w:t>2000</w:t>
            </w:r>
          </w:p>
        </w:tc>
        <w:tc>
          <w:tcPr>
            <w:tcW w:w="5940" w:type="dxa"/>
          </w:tcPr>
          <w:p w:rsidR="00671EC0" w:rsidRPr="003D4459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3A1795" w:rsidTr="008124D7">
        <w:tc>
          <w:tcPr>
            <w:tcW w:w="3528" w:type="dxa"/>
          </w:tcPr>
          <w:p w:rsidR="00671EC0" w:rsidRPr="003A1795" w:rsidRDefault="00671EC0" w:rsidP="00554A60">
            <w:pPr>
              <w:rPr>
                <w:i/>
              </w:rPr>
            </w:pPr>
            <w:r>
              <w:rPr>
                <w:i/>
              </w:rPr>
              <w:t>Wet verplichte beroepspensioenregeling (</w:t>
            </w:r>
            <w:r w:rsidRPr="00404229">
              <w:rPr>
                <w:i/>
                <w:color w:val="000000"/>
              </w:rPr>
              <w:t>Wvp</w:t>
            </w:r>
            <w:r>
              <w:rPr>
                <w:i/>
              </w:rPr>
              <w:t>)</w:t>
            </w:r>
          </w:p>
        </w:tc>
        <w:tc>
          <w:tcPr>
            <w:tcW w:w="3780" w:type="dxa"/>
          </w:tcPr>
          <w:p w:rsidR="00671EC0" w:rsidRPr="00AB5957" w:rsidRDefault="00671EC0" w:rsidP="00554A60">
            <w:pPr>
              <w:rPr>
                <w:lang w:val="en-GB"/>
              </w:rPr>
            </w:pPr>
            <w:r>
              <w:rPr>
                <w:lang w:val="en-GB"/>
              </w:rPr>
              <w:t>Compulsory Professional</w:t>
            </w:r>
            <w:r w:rsidRPr="0008092A">
              <w:rPr>
                <w:lang w:val="en-GB"/>
              </w:rPr>
              <w:t xml:space="preserve"> Pension Scheme Act </w:t>
            </w:r>
          </w:p>
        </w:tc>
        <w:tc>
          <w:tcPr>
            <w:tcW w:w="5940" w:type="dxa"/>
          </w:tcPr>
          <w:p w:rsidR="00671EC0" w:rsidRDefault="00671EC0" w:rsidP="00554A60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3A1795" w:rsidTr="008124D7">
        <w:tc>
          <w:tcPr>
            <w:tcW w:w="3528" w:type="dxa"/>
          </w:tcPr>
          <w:p w:rsidR="00671EC0" w:rsidRPr="00F46B2F" w:rsidRDefault="00671EC0" w:rsidP="00F46B2F">
            <w:pPr>
              <w:rPr>
                <w:i/>
              </w:rPr>
            </w:pPr>
            <w:r w:rsidRPr="00F46B2F">
              <w:rPr>
                <w:i/>
              </w:rPr>
              <w:t>Wet voorkeursrecht Gemeenten (W</w:t>
            </w:r>
            <w:r>
              <w:rPr>
                <w:i/>
              </w:rPr>
              <w:t>v</w:t>
            </w:r>
            <w:r w:rsidRPr="00F46B2F">
              <w:rPr>
                <w:i/>
              </w:rPr>
              <w:t>G)</w:t>
            </w:r>
          </w:p>
        </w:tc>
        <w:tc>
          <w:tcPr>
            <w:tcW w:w="3780" w:type="dxa"/>
          </w:tcPr>
          <w:p w:rsidR="00671EC0" w:rsidRPr="00BE07A3" w:rsidRDefault="00671EC0" w:rsidP="00BE07A3">
            <w:r w:rsidRPr="00F46B2F">
              <w:rPr>
                <w:color w:val="000000"/>
              </w:rPr>
              <w:t xml:space="preserve">Municipalities Preferential Rights </w:t>
            </w:r>
            <w:r w:rsidRPr="00F46B2F">
              <w:rPr>
                <w:bCs/>
                <w:color w:val="000000"/>
              </w:rPr>
              <w:t>Act</w:t>
            </w:r>
          </w:p>
        </w:tc>
        <w:tc>
          <w:tcPr>
            <w:tcW w:w="5940" w:type="dxa"/>
          </w:tcPr>
          <w:p w:rsidR="00671EC0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C531C3" w:rsidRDefault="00671EC0" w:rsidP="00C531C3">
            <w:pPr>
              <w:rPr>
                <w:i/>
              </w:rPr>
            </w:pPr>
            <w:r w:rsidRPr="00C531C3">
              <w:rPr>
                <w:i/>
              </w:rPr>
              <w:t>Wet ter voorkoming van witwassen en financiering van terrorisme (Wwft)</w:t>
            </w:r>
          </w:p>
        </w:tc>
        <w:tc>
          <w:tcPr>
            <w:tcW w:w="3780" w:type="dxa"/>
          </w:tcPr>
          <w:p w:rsidR="00671EC0" w:rsidRPr="00FB4586" w:rsidRDefault="00941321" w:rsidP="00C531C3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"http://www.minfin.nl/dsresource?objectid=74175&amp;type=org" </w:instrText>
            </w:r>
            <w:r>
              <w:fldChar w:fldCharType="separate"/>
            </w:r>
            <w:r w:rsidR="00671EC0" w:rsidRPr="006B6EF0">
              <w:rPr>
                <w:rStyle w:val="Hyperlink"/>
                <w:lang w:val="en-GB"/>
              </w:rPr>
              <w:t>Prevention of Money Laundering and Terrorist Financing Act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0905E9">
            <w:pPr>
              <w:rPr>
                <w:lang w:val="en-GB"/>
              </w:rPr>
            </w:pPr>
            <w:r w:rsidRPr="000905E9">
              <w:rPr>
                <w:lang w:val="en-GB"/>
              </w:rPr>
              <w:t>1 August 2008</w:t>
            </w:r>
            <w:r>
              <w:rPr>
                <w:lang w:val="en-GB"/>
              </w:rPr>
              <w:t>, Ministry of Finance</w:t>
            </w:r>
          </w:p>
          <w:p w:rsidR="00671EC0" w:rsidRPr="008E6A00" w:rsidRDefault="00941321" w:rsidP="008E6A00">
            <w:pPr>
              <w:numPr>
                <w:ilvl w:val="0"/>
                <w:numId w:val="5"/>
              </w:numPr>
              <w:rPr>
                <w:rStyle w:val="Hyperlink"/>
                <w:color w:val="auto"/>
                <w:u w:val="none"/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"Article%201%20a%20and%20section%202%20Wwft%20eng.doc" </w:instrText>
            </w:r>
            <w:r>
              <w:fldChar w:fldCharType="separate"/>
            </w:r>
            <w:r w:rsidR="00671EC0" w:rsidRPr="008E6A00">
              <w:rPr>
                <w:rStyle w:val="Hyperlink"/>
                <w:lang w:val="en-GB"/>
              </w:rPr>
              <w:t>in-house translation of Articles 1 (a) and 2: definitions</w:t>
            </w:r>
            <w:r>
              <w:rPr>
                <w:rStyle w:val="Hyperlink"/>
                <w:lang w:val="en-GB"/>
              </w:rPr>
              <w:fldChar w:fldCharType="end"/>
            </w:r>
          </w:p>
          <w:p w:rsidR="00671EC0" w:rsidRPr="008E6A00" w:rsidRDefault="00941321" w:rsidP="008E6A00">
            <w:pPr>
              <w:numPr>
                <w:ilvl w:val="0"/>
                <w:numId w:val="5"/>
              </w:num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"Article%203%20Uitvoeringsregeling%20Wwft%20eng.doc" </w:instrText>
            </w:r>
            <w:r>
              <w:fldChar w:fldCharType="separate"/>
            </w:r>
            <w:r w:rsidR="00671EC0">
              <w:rPr>
                <w:rStyle w:val="Hyperlink"/>
                <w:lang w:val="en-GB"/>
              </w:rPr>
              <w:t>i</w:t>
            </w:r>
            <w:r w:rsidR="00671EC0" w:rsidRPr="008E6A00">
              <w:rPr>
                <w:rStyle w:val="Hyperlink"/>
                <w:lang w:val="en-GB"/>
              </w:rPr>
              <w:t>n-house translation of Article 3: designated states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C531C3" w:rsidRDefault="00671EC0" w:rsidP="00C531C3">
            <w:pPr>
              <w:rPr>
                <w:i/>
              </w:rPr>
            </w:pPr>
            <w:r>
              <w:rPr>
                <w:i/>
              </w:rPr>
              <w:t>Wet vrijwillige zetelverplaatsing derde landen</w:t>
            </w:r>
          </w:p>
        </w:tc>
        <w:tc>
          <w:tcPr>
            <w:tcW w:w="3780" w:type="dxa"/>
          </w:tcPr>
          <w:p w:rsidR="00671EC0" w:rsidRPr="006102AF" w:rsidRDefault="00941321" w:rsidP="00C531C3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"https://www.legalintelligence.com/ProtectedContent/KLI/kli-nbl/TOC.HTML" </w:instrText>
            </w:r>
            <w:r>
              <w:fldChar w:fldCharType="separate"/>
            </w:r>
            <w:r w:rsidR="00671EC0" w:rsidRPr="003B0B0B">
              <w:rPr>
                <w:rStyle w:val="Hyperlink"/>
                <w:lang w:val="en-GB"/>
              </w:rPr>
              <w:t>Voluntary Transfer of Seat to Third Countries Act</w:t>
            </w:r>
            <w:r>
              <w:rPr>
                <w:rStyle w:val="Hyperlink"/>
                <w:lang w:val="en-GB"/>
              </w:rPr>
              <w:fldChar w:fldCharType="end"/>
            </w:r>
          </w:p>
        </w:tc>
        <w:tc>
          <w:tcPr>
            <w:tcW w:w="5940" w:type="dxa"/>
          </w:tcPr>
          <w:p w:rsidR="00671EC0" w:rsidRDefault="00671EC0" w:rsidP="006102AF">
            <w:pPr>
              <w:rPr>
                <w:i/>
                <w:lang w:val="en-GB"/>
              </w:rPr>
            </w:pPr>
            <w:r w:rsidRPr="003B0B0B">
              <w:rPr>
                <w:lang w:val="en-GB"/>
              </w:rPr>
              <w:t>Companies and Business Legislation of the Netherlands</w:t>
            </w:r>
          </w:p>
          <w:p w:rsidR="00671EC0" w:rsidRPr="006102AF" w:rsidRDefault="00671EC0" w:rsidP="000905E9">
            <w:pPr>
              <w:rPr>
                <w:lang w:val="en-GB"/>
              </w:rPr>
            </w:pPr>
          </w:p>
        </w:tc>
      </w:tr>
      <w:tr w:rsidR="00671EC0" w:rsidRPr="003A1795" w:rsidTr="008124D7">
        <w:tc>
          <w:tcPr>
            <w:tcW w:w="3528" w:type="dxa"/>
          </w:tcPr>
          <w:p w:rsidR="00671EC0" w:rsidRPr="00C531C3" w:rsidRDefault="00671EC0" w:rsidP="00C531C3">
            <w:pPr>
              <w:rPr>
                <w:i/>
              </w:rPr>
            </w:pPr>
            <w:r>
              <w:rPr>
                <w:i/>
              </w:rPr>
              <w:t>Wet op de waterhuishouding</w:t>
            </w:r>
          </w:p>
        </w:tc>
        <w:tc>
          <w:tcPr>
            <w:tcW w:w="3780" w:type="dxa"/>
          </w:tcPr>
          <w:p w:rsidR="00671EC0" w:rsidRPr="00C531C3" w:rsidRDefault="00671EC0" w:rsidP="00C531C3">
            <w:pPr>
              <w:rPr>
                <w:lang w:val="en-GB"/>
              </w:rPr>
            </w:pPr>
            <w:r>
              <w:rPr>
                <w:lang w:val="en-GB"/>
              </w:rPr>
              <w:t>Water Management Act</w:t>
            </w:r>
          </w:p>
        </w:tc>
        <w:tc>
          <w:tcPr>
            <w:tcW w:w="5940" w:type="dxa"/>
          </w:tcPr>
          <w:p w:rsidR="00671EC0" w:rsidRDefault="00671EC0" w:rsidP="000905E9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Default="00671EC0" w:rsidP="00C531C3">
            <w:pPr>
              <w:rPr>
                <w:i/>
              </w:rPr>
            </w:pPr>
            <w:r>
              <w:rPr>
                <w:i/>
              </w:rPr>
              <w:t>Wet wijziging boetestelsel financiële sector (Boetewet)</w:t>
            </w:r>
          </w:p>
        </w:tc>
        <w:tc>
          <w:tcPr>
            <w:tcW w:w="3780" w:type="dxa"/>
          </w:tcPr>
          <w:p w:rsidR="00671EC0" w:rsidRPr="00835451" w:rsidRDefault="00671EC0" w:rsidP="00C531C3">
            <w:pPr>
              <w:rPr>
                <w:lang w:val="en-GB"/>
              </w:rPr>
            </w:pPr>
            <w:r w:rsidRPr="00835451">
              <w:rPr>
                <w:lang w:val="en-GB"/>
              </w:rPr>
              <w:t>Act amending the penalty system under financial legislation</w:t>
            </w:r>
          </w:p>
        </w:tc>
        <w:tc>
          <w:tcPr>
            <w:tcW w:w="5940" w:type="dxa"/>
          </w:tcPr>
          <w:p w:rsidR="00671EC0" w:rsidRDefault="00671EC0" w:rsidP="000905E9">
            <w:pPr>
              <w:rPr>
                <w:lang w:val="en-GB"/>
              </w:rPr>
            </w:pPr>
            <w:r>
              <w:rPr>
                <w:lang w:val="en-GB"/>
              </w:rPr>
              <w:t>As of 1 August 2009</w:t>
            </w:r>
          </w:p>
          <w:p w:rsidR="00671EC0" w:rsidRPr="00835451" w:rsidRDefault="00671EC0" w:rsidP="000905E9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Default="00671EC0" w:rsidP="00C531C3">
            <w:pPr>
              <w:rPr>
                <w:i/>
              </w:rPr>
            </w:pPr>
            <w:r>
              <w:rPr>
                <w:i/>
              </w:rPr>
              <w:t xml:space="preserve">Wet </w:t>
            </w:r>
            <w:r w:rsidRPr="00CB07CC">
              <w:rPr>
                <w:i/>
                <w:color w:val="000000"/>
              </w:rPr>
              <w:t>tot wijziging van de Wet op het financieel toezicht</w:t>
            </w:r>
            <w:r>
              <w:rPr>
                <w:color w:val="000000"/>
              </w:rPr>
              <w:t xml:space="preserve"> </w:t>
            </w:r>
            <w:r w:rsidRPr="00015503">
              <w:rPr>
                <w:i/>
                <w:color w:val="000000"/>
              </w:rPr>
              <w:t>en de</w:t>
            </w:r>
            <w:r>
              <w:rPr>
                <w:color w:val="000000"/>
              </w:rPr>
              <w:t xml:space="preserve"> </w:t>
            </w:r>
            <w:r w:rsidRPr="00CB07CC">
              <w:rPr>
                <w:i/>
                <w:color w:val="000000"/>
              </w:rPr>
              <w:t>Faillissementswet</w:t>
            </w:r>
          </w:p>
        </w:tc>
        <w:tc>
          <w:tcPr>
            <w:tcW w:w="3780" w:type="dxa"/>
          </w:tcPr>
          <w:p w:rsidR="00671EC0" w:rsidRPr="003055D9" w:rsidRDefault="00671EC0" w:rsidP="00157AC8">
            <w:pPr>
              <w:rPr>
                <w:lang w:val="en-GB"/>
              </w:rPr>
            </w:pPr>
            <w:r w:rsidRPr="003055D9">
              <w:rPr>
                <w:color w:val="000000"/>
                <w:lang w:val="en-GB"/>
              </w:rPr>
              <w:t>Act amending the Financial Supervision Act and the Bankruptcy Act</w:t>
            </w:r>
          </w:p>
        </w:tc>
        <w:tc>
          <w:tcPr>
            <w:tcW w:w="5940" w:type="dxa"/>
          </w:tcPr>
          <w:p w:rsidR="00671EC0" w:rsidRPr="003055D9" w:rsidRDefault="00671EC0" w:rsidP="000905E9">
            <w:pPr>
              <w:rPr>
                <w:lang w:val="en-GB"/>
              </w:rPr>
            </w:pPr>
          </w:p>
        </w:tc>
      </w:tr>
      <w:tr w:rsidR="00671EC0" w:rsidRPr="00C12F9A" w:rsidTr="008124D7">
        <w:tc>
          <w:tcPr>
            <w:tcW w:w="3528" w:type="dxa"/>
          </w:tcPr>
          <w:p w:rsidR="00671EC0" w:rsidRPr="00553023" w:rsidRDefault="00671EC0" w:rsidP="00583825">
            <w:pPr>
              <w:rPr>
                <w:i/>
              </w:rPr>
            </w:pPr>
            <w:r w:rsidRPr="00553023">
              <w:rPr>
                <w:i/>
              </w:rPr>
              <w:t>Wetboek van Burgerlijke Rechtsvordering (Rv)</w:t>
            </w:r>
          </w:p>
        </w:tc>
        <w:tc>
          <w:tcPr>
            <w:tcW w:w="3780" w:type="dxa"/>
          </w:tcPr>
          <w:p w:rsidR="00671EC0" w:rsidRPr="00583825" w:rsidRDefault="00671EC0" w:rsidP="008D3E3B">
            <w:r>
              <w:t>Code of Civil Procedure</w:t>
            </w:r>
          </w:p>
        </w:tc>
        <w:tc>
          <w:tcPr>
            <w:tcW w:w="5940" w:type="dxa"/>
          </w:tcPr>
          <w:p w:rsidR="00671EC0" w:rsidRPr="001D4733" w:rsidRDefault="00671EC0" w:rsidP="00F13FDA">
            <w:pPr>
              <w:numPr>
                <w:ilvl w:val="0"/>
                <w:numId w:val="2"/>
              </w:numPr>
              <w:rPr>
                <w:i/>
                <w:lang w:val="en-GB"/>
              </w:rPr>
            </w:pPr>
            <w:bookmarkStart w:id="0" w:name="_GoBack"/>
            <w:bookmarkEnd w:id="0"/>
            <w:r w:rsidRPr="001D4733">
              <w:rPr>
                <w:i/>
                <w:lang w:val="en-GB"/>
              </w:rPr>
              <w:t>19, 19a, 147-149, 176-188, 189-232, 833-843b Netherlands Civil Evidence Act, Hebly</w:t>
            </w:r>
            <w:r>
              <w:rPr>
                <w:i/>
                <w:lang w:val="en-GB"/>
              </w:rPr>
              <w:t xml:space="preserve"> </w:t>
            </w:r>
            <w:r w:rsidRPr="00CF22A7">
              <w:rPr>
                <w:b/>
                <w:i/>
                <w:lang w:val="en-GB"/>
              </w:rPr>
              <w:t>D.3.0.2</w:t>
            </w:r>
          </w:p>
          <w:p w:rsidR="00671EC0" w:rsidRDefault="00671EC0" w:rsidP="00F13FDA">
            <w:pPr>
              <w:numPr>
                <w:ilvl w:val="0"/>
                <w:numId w:val="2"/>
              </w:numPr>
              <w:rPr>
                <w:i/>
                <w:lang w:val="en-GB"/>
              </w:rPr>
            </w:pPr>
            <w:r w:rsidRPr="001D4733">
              <w:rPr>
                <w:i/>
                <w:lang w:val="en-GB"/>
              </w:rPr>
              <w:t>45-47, 54-56, 63-64, 87, 224, 262-277, 671-680, 771-776, 822 Family Law Legislation of the Netherlands</w:t>
            </w:r>
            <w:r>
              <w:rPr>
                <w:lang w:val="en-GB"/>
              </w:rPr>
              <w:t xml:space="preserve">, </w:t>
            </w:r>
            <w:r w:rsidRPr="001D4733">
              <w:rPr>
                <w:i/>
                <w:lang w:val="en-GB"/>
              </w:rPr>
              <w:t>Sumner</w:t>
            </w:r>
          </w:p>
          <w:p w:rsidR="00671EC0" w:rsidRPr="001D4733" w:rsidRDefault="00671EC0" w:rsidP="00F13FDA">
            <w:pPr>
              <w:numPr>
                <w:ilvl w:val="0"/>
                <w:numId w:val="2"/>
              </w:num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479ka-479r, 724a New Dutch Insurance Law, </w:t>
            </w:r>
            <w:proofErr w:type="spellStart"/>
            <w:r>
              <w:rPr>
                <w:i/>
                <w:lang w:val="en-GB"/>
              </w:rPr>
              <w:t>Wanskink</w:t>
            </w:r>
            <w:proofErr w:type="spellEnd"/>
            <w:r>
              <w:rPr>
                <w:i/>
                <w:lang w:val="en-GB"/>
              </w:rPr>
              <w:t xml:space="preserve">, </w:t>
            </w:r>
            <w:proofErr w:type="spellStart"/>
            <w:r>
              <w:rPr>
                <w:i/>
                <w:lang w:val="en-GB"/>
              </w:rPr>
              <w:t>Kamphuisen</w:t>
            </w:r>
            <w:proofErr w:type="spellEnd"/>
            <w:r>
              <w:rPr>
                <w:i/>
                <w:lang w:val="en-GB"/>
              </w:rPr>
              <w:t xml:space="preserve">, </w:t>
            </w:r>
            <w:proofErr w:type="spellStart"/>
            <w:r>
              <w:rPr>
                <w:i/>
                <w:lang w:val="en-GB"/>
              </w:rPr>
              <w:t>Kalkman</w:t>
            </w:r>
            <w:proofErr w:type="spellEnd"/>
          </w:p>
          <w:p w:rsidR="00671EC0" w:rsidRPr="00705B2C" w:rsidRDefault="00671EC0" w:rsidP="00F13FDA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i/>
                <w:lang w:val="en-GB"/>
              </w:rPr>
              <w:t xml:space="preserve">995-998 Part 10: Legal Procedure in Cases in respect of Legal Persons, </w:t>
            </w:r>
            <w:r w:rsidRPr="001D4733">
              <w:rPr>
                <w:i/>
                <w:lang w:val="en-GB"/>
              </w:rPr>
              <w:t>Netherlands Business Legislation</w:t>
            </w:r>
          </w:p>
          <w:p w:rsidR="00671EC0" w:rsidRDefault="00671EC0" w:rsidP="00705B2C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i/>
                <w:lang w:val="en-GB"/>
              </w:rPr>
              <w:lastRenderedPageBreak/>
              <w:t>999-1002 Part 11: Legal Procedure in respect of Annual Accounts and Annual Reports,</w:t>
            </w:r>
            <w:r>
              <w:rPr>
                <w:lang w:val="en-GB"/>
              </w:rPr>
              <w:t xml:space="preserve"> </w:t>
            </w:r>
            <w:r w:rsidRPr="001D4733">
              <w:rPr>
                <w:i/>
                <w:lang w:val="en-GB"/>
              </w:rPr>
              <w:t>Netherlands Business Legislation</w:t>
            </w:r>
          </w:p>
          <w:p w:rsidR="00671EC0" w:rsidRPr="00C65777" w:rsidRDefault="00671EC0" w:rsidP="00F13FDA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1D4733">
              <w:rPr>
                <w:i/>
                <w:lang w:val="en-GB"/>
              </w:rPr>
              <w:t>1020-1076 The Netherlands Arbitration Act 1986</w:t>
            </w:r>
            <w:r>
              <w:rPr>
                <w:lang w:val="en-GB"/>
              </w:rPr>
              <w:t xml:space="preserve">, </w:t>
            </w:r>
            <w:r w:rsidRPr="001D4733">
              <w:rPr>
                <w:i/>
                <w:lang w:val="en-GB"/>
              </w:rPr>
              <w:t>Sanders</w:t>
            </w:r>
          </w:p>
          <w:p w:rsidR="00671EC0" w:rsidRPr="00BB13C0" w:rsidRDefault="00941321" w:rsidP="00C65777">
            <w:pPr>
              <w:rPr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"https://www.legalintelligence.com/ProtectedContent/KLI/kli-nbl/TOC.HTML" </w:instrText>
            </w:r>
            <w:r>
              <w:fldChar w:fldCharType="separate"/>
            </w:r>
            <w:r w:rsidR="00671EC0">
              <w:rPr>
                <w:rStyle w:val="Hyperlink"/>
                <w:lang w:val="en-GB"/>
              </w:rPr>
              <w:t>B</w:t>
            </w:r>
            <w:r w:rsidR="00671EC0" w:rsidRPr="00C65777">
              <w:rPr>
                <w:rStyle w:val="Hyperlink"/>
                <w:lang w:val="en-GB"/>
              </w:rPr>
              <w:t>ook 3 – Procedures of a Diverse Nature</w:t>
            </w:r>
            <w:r>
              <w:rPr>
                <w:rStyle w:val="Hyperlink"/>
                <w:lang w:val="en-GB"/>
              </w:rPr>
              <w:fldChar w:fldCharType="end"/>
            </w:r>
            <w:r w:rsidR="00BB13C0" w:rsidRPr="00BB13C0">
              <w:rPr>
                <w:lang w:val="en-GB"/>
              </w:rPr>
              <w:t xml:space="preserve"> Companies and Business Legislation:</w:t>
            </w:r>
          </w:p>
        </w:tc>
      </w:tr>
      <w:tr w:rsidR="00671EC0" w:rsidRPr="00C12F9A" w:rsidTr="008124D7">
        <w:tc>
          <w:tcPr>
            <w:tcW w:w="3528" w:type="dxa"/>
          </w:tcPr>
          <w:p w:rsidR="00671EC0" w:rsidRPr="001B6011" w:rsidRDefault="00671EC0" w:rsidP="00583825">
            <w:pPr>
              <w:rPr>
                <w:i/>
                <w:lang w:val="en-GB"/>
              </w:rPr>
            </w:pPr>
            <w:proofErr w:type="spellStart"/>
            <w:r w:rsidRPr="001B6011">
              <w:rPr>
                <w:i/>
                <w:lang w:val="en-GB"/>
              </w:rPr>
              <w:lastRenderedPageBreak/>
              <w:t>Wetboek</w:t>
            </w:r>
            <w:proofErr w:type="spellEnd"/>
            <w:r w:rsidRPr="001B6011">
              <w:rPr>
                <w:i/>
                <w:lang w:val="en-GB"/>
              </w:rPr>
              <w:t xml:space="preserve"> van </w:t>
            </w:r>
            <w:proofErr w:type="spellStart"/>
            <w:r w:rsidRPr="001B6011">
              <w:rPr>
                <w:i/>
                <w:lang w:val="en-GB"/>
              </w:rPr>
              <w:t>Koophandel</w:t>
            </w:r>
            <w:proofErr w:type="spellEnd"/>
            <w:r>
              <w:rPr>
                <w:i/>
                <w:lang w:val="en-GB"/>
              </w:rPr>
              <w:t xml:space="preserve"> (K)</w:t>
            </w:r>
          </w:p>
        </w:tc>
        <w:tc>
          <w:tcPr>
            <w:tcW w:w="3780" w:type="dxa"/>
          </w:tcPr>
          <w:p w:rsidR="00671EC0" w:rsidRPr="00F13FDA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Commercial Code (DCC)</w:t>
            </w:r>
          </w:p>
        </w:tc>
        <w:tc>
          <w:tcPr>
            <w:tcW w:w="5940" w:type="dxa"/>
          </w:tcPr>
          <w:p w:rsidR="00671EC0" w:rsidRPr="00F13FDA" w:rsidRDefault="00671EC0" w:rsidP="00583825">
            <w:pPr>
              <w:rPr>
                <w:lang w:val="en-GB"/>
              </w:rPr>
            </w:pPr>
            <w:r w:rsidRPr="001D4733">
              <w:rPr>
                <w:i/>
                <w:lang w:val="en-GB"/>
              </w:rPr>
              <w:t>Articles 6-11, Netherlands Civil Evidence Act</w:t>
            </w:r>
            <w:r>
              <w:rPr>
                <w:lang w:val="en-GB"/>
              </w:rPr>
              <w:t xml:space="preserve">, </w:t>
            </w:r>
            <w:r w:rsidRPr="001D4733">
              <w:rPr>
                <w:i/>
                <w:lang w:val="en-GB"/>
              </w:rPr>
              <w:t>Hebly</w:t>
            </w:r>
            <w:r>
              <w:rPr>
                <w:lang w:val="en-GB"/>
              </w:rPr>
              <w:t xml:space="preserve"> </w:t>
            </w:r>
            <w:r w:rsidRPr="00560295">
              <w:rPr>
                <w:b/>
                <w:i/>
                <w:lang w:val="en-GB"/>
              </w:rPr>
              <w:t>D.3.0.2</w:t>
            </w:r>
          </w:p>
        </w:tc>
      </w:tr>
      <w:tr w:rsidR="00671EC0" w:rsidRPr="00F13FDA" w:rsidTr="008124D7">
        <w:tc>
          <w:tcPr>
            <w:tcW w:w="3528" w:type="dxa"/>
          </w:tcPr>
          <w:p w:rsidR="00671EC0" w:rsidRPr="001B6011" w:rsidRDefault="00671EC0" w:rsidP="00583825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Wetboek</w:t>
            </w:r>
            <w:proofErr w:type="spellEnd"/>
            <w:r>
              <w:rPr>
                <w:i/>
                <w:lang w:val="en-GB"/>
              </w:rPr>
              <w:t xml:space="preserve"> van </w:t>
            </w:r>
            <w:proofErr w:type="spellStart"/>
            <w:r>
              <w:rPr>
                <w:i/>
                <w:lang w:val="en-GB"/>
              </w:rPr>
              <w:t>Strafrecht</w:t>
            </w:r>
            <w:proofErr w:type="spellEnd"/>
          </w:p>
        </w:tc>
        <w:tc>
          <w:tcPr>
            <w:tcW w:w="3780" w:type="dxa"/>
          </w:tcPr>
          <w:p w:rsidR="00671EC0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Criminal Code</w:t>
            </w:r>
          </w:p>
        </w:tc>
        <w:tc>
          <w:tcPr>
            <w:tcW w:w="5940" w:type="dxa"/>
          </w:tcPr>
          <w:p w:rsidR="00671EC0" w:rsidRPr="00C163D9" w:rsidRDefault="00671EC0" w:rsidP="00C163D9">
            <w:r>
              <w:t xml:space="preserve">In-house translations of: </w:t>
            </w:r>
          </w:p>
          <w:p w:rsidR="00671EC0" w:rsidRPr="00574086" w:rsidRDefault="00671EC0" w:rsidP="00780CA9">
            <w:pPr>
              <w:numPr>
                <w:ilvl w:val="0"/>
                <w:numId w:val="3"/>
              </w:numPr>
              <w:rPr>
                <w:rStyle w:val="Hyperlink"/>
                <w:lang w:val="en-GB"/>
              </w:rPr>
            </w:pPr>
            <w:r>
              <w:rPr>
                <w:rStyle w:val="Hyperlink"/>
                <w:lang w:val="en-GB"/>
              </w:rPr>
              <w:fldChar w:fldCharType="begin"/>
            </w:r>
            <w:r>
              <w:rPr>
                <w:rStyle w:val="Hyperlink"/>
                <w:lang w:val="en-GB"/>
              </w:rPr>
              <w:instrText>HYPERLINK "Criminal%20Code.wetsart.eng.doc"</w:instrText>
            </w:r>
            <w:r>
              <w:rPr>
                <w:rStyle w:val="Hyperlink"/>
                <w:lang w:val="en-GB"/>
              </w:rPr>
              <w:fldChar w:fldCharType="separate"/>
            </w:r>
            <w:r w:rsidRPr="00574086">
              <w:rPr>
                <w:rStyle w:val="Hyperlink"/>
                <w:lang w:val="en-GB"/>
              </w:rPr>
              <w:t xml:space="preserve">Book 2 Criminal Offences/XVII Breach of Secrecy </w:t>
            </w:r>
          </w:p>
          <w:p w:rsidR="00671EC0" w:rsidRDefault="00671EC0" w:rsidP="00780CA9">
            <w:pPr>
              <w:numPr>
                <w:ilvl w:val="0"/>
                <w:numId w:val="3"/>
              </w:numPr>
              <w:rPr>
                <w:rStyle w:val="Hyperlink"/>
                <w:lang w:val="en-GB"/>
              </w:rPr>
            </w:pPr>
            <w:r w:rsidRPr="00574086">
              <w:rPr>
                <w:rStyle w:val="Hyperlink"/>
                <w:lang w:val="en-GB"/>
              </w:rPr>
              <w:t>Book I General Provisions/I Scope of applicability of criminal law, Section 5</w:t>
            </w:r>
            <w:r>
              <w:rPr>
                <w:rStyle w:val="Hyperlink"/>
                <w:lang w:val="en-GB"/>
              </w:rPr>
              <w:fldChar w:fldCharType="end"/>
            </w:r>
          </w:p>
          <w:p w:rsidR="00671EC0" w:rsidRDefault="00941321" w:rsidP="000B7FE7">
            <w:pPr>
              <w:rPr>
                <w:rStyle w:val="Hyperlink"/>
                <w:lang w:val="en-GB"/>
              </w:rPr>
            </w:pPr>
            <w:r>
              <w:fldChar w:fldCharType="begin"/>
            </w:r>
            <w:r w:rsidRPr="00C12F9A">
              <w:rPr>
                <w:lang w:val="en-GB"/>
              </w:rPr>
              <w:instrText xml:space="preserve"> HYPERLINK "http://www.icrc.org/ihl-nat.nsf/WebLAW!OpenView&amp;Start=1&amp;Count=300&amp;Expand=109.1.1" \l "109.1.1" </w:instrText>
            </w:r>
            <w:r>
              <w:fldChar w:fldCharType="separate"/>
            </w:r>
            <w:r w:rsidR="00671EC0" w:rsidRPr="00F11DF4">
              <w:rPr>
                <w:rStyle w:val="Hyperlink"/>
                <w:lang w:val="en-GB"/>
              </w:rPr>
              <w:t xml:space="preserve">Articles 43, </w:t>
            </w:r>
            <w:proofErr w:type="spellStart"/>
            <w:r w:rsidR="00671EC0" w:rsidRPr="00F11DF4">
              <w:rPr>
                <w:rStyle w:val="Hyperlink"/>
                <w:lang w:val="en-GB"/>
              </w:rPr>
              <w:t>435c</w:t>
            </w:r>
            <w:proofErr w:type="spellEnd"/>
            <w:r w:rsidR="00671EC0" w:rsidRPr="00F11DF4">
              <w:rPr>
                <w:rStyle w:val="Hyperlink"/>
                <w:lang w:val="en-GB"/>
              </w:rPr>
              <w:t>, 76, 42, 70</w:t>
            </w:r>
            <w:r>
              <w:rPr>
                <w:rStyle w:val="Hyperlink"/>
                <w:lang w:val="en-GB"/>
              </w:rPr>
              <w:fldChar w:fldCharType="end"/>
            </w:r>
            <w:r w:rsidR="00E86518">
              <w:rPr>
                <w:rStyle w:val="Hyperlink"/>
                <w:lang w:val="en-GB"/>
              </w:rPr>
              <w:t>:</w:t>
            </w:r>
            <w:r w:rsidR="00671EC0">
              <w:rPr>
                <w:rStyle w:val="Hyperlink"/>
                <w:lang w:val="en-GB"/>
              </w:rPr>
              <w:t xml:space="preserve"> International Committee of the Red Cross</w:t>
            </w:r>
          </w:p>
          <w:p w:rsidR="00E86518" w:rsidRPr="00780CA9" w:rsidRDefault="00941321" w:rsidP="000B7FE7">
            <w:pPr>
              <w:rPr>
                <w:rStyle w:val="Hyperlink"/>
                <w:lang w:val="en-GB"/>
              </w:rPr>
            </w:pPr>
            <w:hyperlink r:id="rId56" w:history="1">
              <w:r w:rsidR="00E86518" w:rsidRPr="00C96F27">
                <w:rPr>
                  <w:rStyle w:val="Hyperlink"/>
                  <w:lang w:val="en-GB"/>
                </w:rPr>
                <w:t>Articles 90, 429, 137c-g: Leiden University</w:t>
              </w:r>
            </w:hyperlink>
          </w:p>
        </w:tc>
      </w:tr>
      <w:tr w:rsidR="00671EC0" w:rsidRPr="00F13FDA" w:rsidTr="008124D7">
        <w:tc>
          <w:tcPr>
            <w:tcW w:w="3528" w:type="dxa"/>
          </w:tcPr>
          <w:p w:rsidR="00671EC0" w:rsidRDefault="00671EC0" w:rsidP="00583825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Wijzigingswet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Wft</w:t>
            </w:r>
            <w:proofErr w:type="spellEnd"/>
            <w:r>
              <w:rPr>
                <w:i/>
                <w:lang w:val="en-GB"/>
              </w:rPr>
              <w:t xml:space="preserve"> 1</w:t>
            </w:r>
          </w:p>
        </w:tc>
        <w:tc>
          <w:tcPr>
            <w:tcW w:w="3780" w:type="dxa"/>
          </w:tcPr>
          <w:p w:rsidR="00671EC0" w:rsidRPr="0037392F" w:rsidRDefault="00671EC0" w:rsidP="007C1417">
            <w:pPr>
              <w:rPr>
                <w:lang w:val="en-GB"/>
              </w:rPr>
            </w:pPr>
            <w:r>
              <w:rPr>
                <w:rFonts w:eastAsia="Batang"/>
                <w:lang w:val="en-GB"/>
              </w:rPr>
              <w:t xml:space="preserve">First Act amending the </w:t>
            </w:r>
            <w:r w:rsidR="007C1417">
              <w:rPr>
                <w:rFonts w:eastAsia="Batang"/>
                <w:lang w:val="en-GB"/>
              </w:rPr>
              <w:t>FSA</w:t>
            </w:r>
            <w:r>
              <w:rPr>
                <w:rFonts w:eastAsia="Batang"/>
                <w:lang w:val="en-GB"/>
              </w:rPr>
              <w:t xml:space="preserve"> </w:t>
            </w:r>
          </w:p>
        </w:tc>
        <w:tc>
          <w:tcPr>
            <w:tcW w:w="5940" w:type="dxa"/>
          </w:tcPr>
          <w:p w:rsidR="00671EC0" w:rsidRPr="0037392F" w:rsidRDefault="00671EC0" w:rsidP="00C163D9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F13FDA" w:rsidTr="008124D7">
        <w:tc>
          <w:tcPr>
            <w:tcW w:w="3528" w:type="dxa"/>
          </w:tcPr>
          <w:p w:rsidR="00671EC0" w:rsidRDefault="00671EC0" w:rsidP="003055D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Wijzigingswet Wft 2</w:t>
            </w:r>
          </w:p>
        </w:tc>
        <w:tc>
          <w:tcPr>
            <w:tcW w:w="3780" w:type="dxa"/>
          </w:tcPr>
          <w:p w:rsidR="00671EC0" w:rsidRPr="0037392F" w:rsidRDefault="00671EC0" w:rsidP="003055D9">
            <w:pPr>
              <w:rPr>
                <w:lang w:val="en-GB"/>
              </w:rPr>
            </w:pPr>
            <w:r>
              <w:rPr>
                <w:rFonts w:eastAsia="Batang"/>
                <w:lang w:val="en-GB"/>
              </w:rPr>
              <w:t xml:space="preserve">Second Act amending the </w:t>
            </w:r>
            <w:r w:rsidR="007C1417">
              <w:rPr>
                <w:rFonts w:eastAsia="Batang"/>
                <w:lang w:val="en-GB"/>
              </w:rPr>
              <w:t>FSA</w:t>
            </w:r>
            <w:r>
              <w:rPr>
                <w:rFonts w:eastAsia="Batang"/>
                <w:lang w:val="en-GB"/>
              </w:rPr>
              <w:t xml:space="preserve"> </w:t>
            </w:r>
          </w:p>
        </w:tc>
        <w:tc>
          <w:tcPr>
            <w:tcW w:w="5940" w:type="dxa"/>
          </w:tcPr>
          <w:p w:rsidR="00671EC0" w:rsidRPr="0037392F" w:rsidRDefault="00671EC0" w:rsidP="003055D9">
            <w:pPr>
              <w:rPr>
                <w:lang w:val="en-GB"/>
              </w:rPr>
            </w:pPr>
            <w:r>
              <w:rPr>
                <w:lang w:val="en-GB"/>
              </w:rPr>
              <w:t>No translation available</w:t>
            </w:r>
          </w:p>
        </w:tc>
      </w:tr>
      <w:tr w:rsidR="00671EC0" w:rsidRPr="00F13FDA" w:rsidTr="008124D7">
        <w:tc>
          <w:tcPr>
            <w:tcW w:w="3528" w:type="dxa"/>
          </w:tcPr>
          <w:p w:rsidR="00671EC0" w:rsidRDefault="00671EC0" w:rsidP="00FD5315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Wijzigingsregeling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financiële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markten</w:t>
            </w:r>
            <w:proofErr w:type="spellEnd"/>
            <w:r>
              <w:rPr>
                <w:i/>
                <w:lang w:val="en-GB"/>
              </w:rPr>
              <w:t xml:space="preserve"> 2010</w:t>
            </w:r>
          </w:p>
        </w:tc>
        <w:tc>
          <w:tcPr>
            <w:tcW w:w="3780" w:type="dxa"/>
          </w:tcPr>
          <w:p w:rsidR="00671EC0" w:rsidRDefault="00671EC0" w:rsidP="00FD5315">
            <w:pPr>
              <w:rPr>
                <w:rFonts w:eastAsia="Batang"/>
                <w:lang w:val="en-GB"/>
              </w:rPr>
            </w:pPr>
          </w:p>
        </w:tc>
        <w:tc>
          <w:tcPr>
            <w:tcW w:w="5940" w:type="dxa"/>
          </w:tcPr>
          <w:p w:rsidR="00671EC0" w:rsidRDefault="00671EC0" w:rsidP="00FD5315">
            <w:pPr>
              <w:rPr>
                <w:lang w:val="en-GB"/>
              </w:rPr>
            </w:pPr>
          </w:p>
        </w:tc>
      </w:tr>
      <w:tr w:rsidR="00671EC0" w:rsidRPr="00C12F9A" w:rsidTr="008124D7">
        <w:tc>
          <w:tcPr>
            <w:tcW w:w="3528" w:type="dxa"/>
          </w:tcPr>
          <w:p w:rsidR="00671EC0" w:rsidRDefault="00671EC0" w:rsidP="003055D9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Wijzigingswet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financiële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markten</w:t>
            </w:r>
            <w:proofErr w:type="spellEnd"/>
            <w:r>
              <w:rPr>
                <w:i/>
                <w:lang w:val="en-GB"/>
              </w:rPr>
              <w:t xml:space="preserve"> 2010</w:t>
            </w:r>
          </w:p>
        </w:tc>
        <w:tc>
          <w:tcPr>
            <w:tcW w:w="3780" w:type="dxa"/>
          </w:tcPr>
          <w:p w:rsidR="00671EC0" w:rsidRDefault="00671EC0" w:rsidP="00157AC8">
            <w:pPr>
              <w:rPr>
                <w:rFonts w:eastAsia="Batang"/>
                <w:lang w:val="en-GB"/>
              </w:rPr>
            </w:pPr>
            <w:r>
              <w:rPr>
                <w:rFonts w:eastAsia="Batang"/>
                <w:lang w:val="en-GB"/>
              </w:rPr>
              <w:t>Amendment of the Financial Supervision Act 2010</w:t>
            </w:r>
          </w:p>
        </w:tc>
        <w:tc>
          <w:tcPr>
            <w:tcW w:w="5940" w:type="dxa"/>
          </w:tcPr>
          <w:p w:rsidR="00671EC0" w:rsidRDefault="00671EC0" w:rsidP="003055D9">
            <w:pPr>
              <w:rPr>
                <w:lang w:val="en-GB"/>
              </w:rPr>
            </w:pPr>
          </w:p>
        </w:tc>
      </w:tr>
      <w:tr w:rsidR="00671EC0" w:rsidRPr="00F13FDA" w:rsidTr="008124D7">
        <w:tc>
          <w:tcPr>
            <w:tcW w:w="3528" w:type="dxa"/>
          </w:tcPr>
          <w:p w:rsidR="00671EC0" w:rsidRPr="001B6011" w:rsidRDefault="00671EC0" w:rsidP="00583825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Wetboek</w:t>
            </w:r>
            <w:proofErr w:type="spellEnd"/>
            <w:r>
              <w:rPr>
                <w:i/>
                <w:lang w:val="en-GB"/>
              </w:rPr>
              <w:t xml:space="preserve"> van </w:t>
            </w:r>
            <w:proofErr w:type="spellStart"/>
            <w:r>
              <w:rPr>
                <w:i/>
                <w:lang w:val="en-GB"/>
              </w:rPr>
              <w:t>Strafvordering</w:t>
            </w:r>
            <w:proofErr w:type="spellEnd"/>
          </w:p>
        </w:tc>
        <w:tc>
          <w:tcPr>
            <w:tcW w:w="3780" w:type="dxa"/>
          </w:tcPr>
          <w:p w:rsidR="00671EC0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Code of Criminal Procedure</w:t>
            </w:r>
          </w:p>
        </w:tc>
        <w:tc>
          <w:tcPr>
            <w:tcW w:w="5940" w:type="dxa"/>
          </w:tcPr>
          <w:p w:rsidR="00671EC0" w:rsidRPr="00F13DE0" w:rsidRDefault="00671EC0" w:rsidP="00583825">
            <w:pPr>
              <w:rPr>
                <w:i/>
                <w:lang w:val="en-GB"/>
              </w:rPr>
            </w:pPr>
          </w:p>
        </w:tc>
      </w:tr>
      <w:tr w:rsidR="00671EC0" w:rsidRPr="00F13FDA" w:rsidTr="008124D7">
        <w:tc>
          <w:tcPr>
            <w:tcW w:w="3528" w:type="dxa"/>
          </w:tcPr>
          <w:p w:rsidR="00671EC0" w:rsidRDefault="00671EC0" w:rsidP="00583825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Woningwet</w:t>
            </w:r>
            <w:proofErr w:type="spellEnd"/>
            <w:r>
              <w:rPr>
                <w:i/>
                <w:lang w:val="en-GB"/>
              </w:rPr>
              <w:t xml:space="preserve"> (</w:t>
            </w:r>
            <w:proofErr w:type="spellStart"/>
            <w:r>
              <w:rPr>
                <w:i/>
                <w:lang w:val="en-GB"/>
              </w:rPr>
              <w:t>Ww</w:t>
            </w:r>
            <w:proofErr w:type="spellEnd"/>
            <w:r>
              <w:rPr>
                <w:i/>
                <w:lang w:val="en-GB"/>
              </w:rPr>
              <w:t>)</w:t>
            </w:r>
          </w:p>
        </w:tc>
        <w:tc>
          <w:tcPr>
            <w:tcW w:w="3780" w:type="dxa"/>
          </w:tcPr>
          <w:p w:rsidR="00671EC0" w:rsidRDefault="00671EC0" w:rsidP="00583825">
            <w:pPr>
              <w:rPr>
                <w:lang w:val="en-GB"/>
              </w:rPr>
            </w:pPr>
            <w:r>
              <w:rPr>
                <w:lang w:val="en-GB"/>
              </w:rPr>
              <w:t>Housing Act</w:t>
            </w:r>
          </w:p>
        </w:tc>
        <w:tc>
          <w:tcPr>
            <w:tcW w:w="5940" w:type="dxa"/>
          </w:tcPr>
          <w:p w:rsidR="00671EC0" w:rsidRDefault="00671EC0" w:rsidP="00705B2C">
            <w:r>
              <w:t>No translation available</w:t>
            </w:r>
          </w:p>
        </w:tc>
      </w:tr>
      <w:tr w:rsidR="00671EC0" w:rsidRPr="00FE09A4" w:rsidTr="00FE09A4">
        <w:tc>
          <w:tcPr>
            <w:tcW w:w="3528" w:type="dxa"/>
          </w:tcPr>
          <w:p w:rsidR="00671EC0" w:rsidRPr="007574E8" w:rsidRDefault="00671EC0" w:rsidP="00DC6278">
            <w:pPr>
              <w:rPr>
                <w:i/>
                <w:lang w:val="en-GB"/>
              </w:rPr>
            </w:pPr>
            <w:r w:rsidRPr="007574E8">
              <w:rPr>
                <w:i/>
              </w:rPr>
              <w:t>Zorgverzekeringswet (Zvw)</w:t>
            </w:r>
          </w:p>
        </w:tc>
        <w:tc>
          <w:tcPr>
            <w:tcW w:w="3780" w:type="dxa"/>
          </w:tcPr>
          <w:p w:rsidR="00671EC0" w:rsidRDefault="00671EC0" w:rsidP="00DC6278">
            <w:pPr>
              <w:rPr>
                <w:lang w:val="en-GB"/>
              </w:rPr>
            </w:pPr>
            <w:r>
              <w:rPr>
                <w:lang w:val="en-GB"/>
              </w:rPr>
              <w:t>Health Care Insurance Act</w:t>
            </w:r>
          </w:p>
        </w:tc>
        <w:tc>
          <w:tcPr>
            <w:tcW w:w="5940" w:type="dxa"/>
          </w:tcPr>
          <w:p w:rsidR="00671EC0" w:rsidRPr="001F6C07" w:rsidRDefault="00671EC0" w:rsidP="00DC6278">
            <w:pPr>
              <w:rPr>
                <w:rStyle w:val="Hyperlink"/>
              </w:rPr>
            </w:pPr>
            <w:r>
              <w:t>No translation available</w:t>
            </w:r>
          </w:p>
        </w:tc>
      </w:tr>
    </w:tbl>
    <w:p w:rsidR="00CC0AC7" w:rsidRDefault="00CC0AC7" w:rsidP="0003781E">
      <w:pPr>
        <w:rPr>
          <w:lang w:val="en-GB"/>
        </w:rPr>
      </w:pPr>
    </w:p>
    <w:sectPr w:rsidR="00CC0AC7" w:rsidSect="00980FFD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21" w:rsidRDefault="00941321">
      <w:r>
        <w:separator/>
      </w:r>
    </w:p>
  </w:endnote>
  <w:endnote w:type="continuationSeparator" w:id="0">
    <w:p w:rsidR="00941321" w:rsidRDefault="0094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A0" w:rsidRDefault="00A918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A0" w:rsidRDefault="00A918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A0" w:rsidRDefault="00A91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21" w:rsidRDefault="00941321">
      <w:r>
        <w:separator/>
      </w:r>
    </w:p>
  </w:footnote>
  <w:footnote w:type="continuationSeparator" w:id="0">
    <w:p w:rsidR="00941321" w:rsidRDefault="00941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A0" w:rsidRDefault="00A918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A0" w:rsidRDefault="00A918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A0" w:rsidRDefault="00A918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ED8"/>
    <w:multiLevelType w:val="hybridMultilevel"/>
    <w:tmpl w:val="C73267A0"/>
    <w:lvl w:ilvl="0" w:tplc="35EE6CD4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71F76"/>
    <w:multiLevelType w:val="singleLevel"/>
    <w:tmpl w:val="AC967690"/>
    <w:name w:val="DP_ListI1"/>
    <w:lvl w:ilvl="0">
      <w:start w:val="1"/>
      <w:numFmt w:val="lowerRoman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">
    <w:nsid w:val="162373BD"/>
    <w:multiLevelType w:val="hybridMultilevel"/>
    <w:tmpl w:val="06D0DA50"/>
    <w:lvl w:ilvl="0" w:tplc="35EE6CD4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C3FC5"/>
    <w:multiLevelType w:val="singleLevel"/>
    <w:tmpl w:val="F2287BE2"/>
    <w:name w:val="DP_ListA3"/>
    <w:lvl w:ilvl="0">
      <w:start w:val="1"/>
      <w:numFmt w:val="lowerLetter"/>
      <w:lvlText w:val="(%1)"/>
      <w:lvlJc w:val="left"/>
      <w:pPr>
        <w:tabs>
          <w:tab w:val="num" w:pos="2126"/>
        </w:tabs>
        <w:ind w:left="2126" w:hanging="709"/>
      </w:pPr>
    </w:lvl>
  </w:abstractNum>
  <w:abstractNum w:abstractNumId="4">
    <w:nsid w:val="20505AE7"/>
    <w:multiLevelType w:val="singleLevel"/>
    <w:tmpl w:val="DFFA0BF6"/>
    <w:name w:val="DP_ListA2"/>
    <w:lvl w:ilvl="0">
      <w:start w:val="1"/>
      <w:numFmt w:val="lowerLetter"/>
      <w:lvlText w:val="(%1)"/>
      <w:lvlJc w:val="left"/>
      <w:pPr>
        <w:tabs>
          <w:tab w:val="num" w:pos="1417"/>
        </w:tabs>
        <w:ind w:left="1417" w:hanging="708"/>
      </w:pPr>
    </w:lvl>
  </w:abstractNum>
  <w:abstractNum w:abstractNumId="5">
    <w:nsid w:val="21E873A4"/>
    <w:multiLevelType w:val="singleLevel"/>
    <w:tmpl w:val="35EE6CD4"/>
    <w:name w:val="DP_ListBullets1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16"/>
      </w:rPr>
    </w:lvl>
  </w:abstractNum>
  <w:abstractNum w:abstractNumId="6">
    <w:nsid w:val="2B7D1DBF"/>
    <w:multiLevelType w:val="hybridMultilevel"/>
    <w:tmpl w:val="EF729C4C"/>
    <w:lvl w:ilvl="0" w:tplc="35EE6CD4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9E24B4A"/>
    <w:multiLevelType w:val="singleLevel"/>
    <w:tmpl w:val="6C104232"/>
    <w:name w:val="DP_ListBullets2"/>
    <w:lvl w:ilvl="0">
      <w:start w:val="1"/>
      <w:numFmt w:val="lowerLetter"/>
      <w:lvlText w:val=""/>
      <w:lvlJc w:val="left"/>
      <w:pPr>
        <w:tabs>
          <w:tab w:val="num" w:pos="1417"/>
        </w:tabs>
        <w:ind w:left="1417" w:hanging="708"/>
      </w:pPr>
      <w:rPr>
        <w:rFonts w:ascii="Symbol" w:hAnsi="Symbol" w:hint="default"/>
        <w:sz w:val="16"/>
      </w:rPr>
    </w:lvl>
  </w:abstractNum>
  <w:abstractNum w:abstractNumId="8">
    <w:nsid w:val="3ECE17C7"/>
    <w:multiLevelType w:val="hybridMultilevel"/>
    <w:tmpl w:val="45846EA2"/>
    <w:lvl w:ilvl="0" w:tplc="35EE6CD4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5F21"/>
    <w:multiLevelType w:val="singleLevel"/>
    <w:tmpl w:val="DE645C62"/>
    <w:name w:val="DP_ListNum1_3"/>
    <w:lvl w:ilvl="0">
      <w:start w:val="1"/>
      <w:numFmt w:val="decimal"/>
      <w:lvlText w:val="(%1)"/>
      <w:lvlJc w:val="left"/>
      <w:pPr>
        <w:tabs>
          <w:tab w:val="num" w:pos="2126"/>
        </w:tabs>
        <w:ind w:left="2126" w:hanging="709"/>
      </w:pPr>
    </w:lvl>
  </w:abstractNum>
  <w:abstractNum w:abstractNumId="10">
    <w:nsid w:val="4A8D3967"/>
    <w:multiLevelType w:val="hybridMultilevel"/>
    <w:tmpl w:val="75BC1062"/>
    <w:lvl w:ilvl="0" w:tplc="35EE6CD4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C7A72"/>
    <w:multiLevelType w:val="singleLevel"/>
    <w:tmpl w:val="4B5EB1C6"/>
    <w:name w:val="DP_ListNum1_2"/>
    <w:lvl w:ilvl="0">
      <w:start w:val="1"/>
      <w:numFmt w:val="decimal"/>
      <w:lvlText w:val="(%1)"/>
      <w:lvlJc w:val="left"/>
      <w:pPr>
        <w:tabs>
          <w:tab w:val="num" w:pos="1417"/>
        </w:tabs>
        <w:ind w:left="1417" w:hanging="708"/>
      </w:pPr>
    </w:lvl>
  </w:abstractNum>
  <w:abstractNum w:abstractNumId="12">
    <w:nsid w:val="5DC81A4C"/>
    <w:multiLevelType w:val="singleLevel"/>
    <w:tmpl w:val="915E64F8"/>
    <w:name w:val="DP_ListI3"/>
    <w:lvl w:ilvl="0">
      <w:start w:val="1"/>
      <w:numFmt w:val="lowerRoman"/>
      <w:lvlText w:val="(%1)"/>
      <w:lvlJc w:val="left"/>
      <w:pPr>
        <w:tabs>
          <w:tab w:val="num" w:pos="2126"/>
        </w:tabs>
        <w:ind w:left="2126" w:hanging="709"/>
      </w:pPr>
    </w:lvl>
  </w:abstractNum>
  <w:abstractNum w:abstractNumId="13">
    <w:nsid w:val="5E0708E3"/>
    <w:multiLevelType w:val="multilevel"/>
    <w:tmpl w:val="39DC1266"/>
    <w:name w:val="Brauw_Headings"/>
    <w:lvl w:ilvl="0">
      <w:start w:val="1"/>
      <w:numFmt w:val="decimal"/>
      <w:lvlRestart w:val="0"/>
      <w:pStyle w:val="BrauwK1"/>
      <w:lvlText w:val="%1"/>
      <w:lvlJc w:val="left"/>
      <w:pPr>
        <w:tabs>
          <w:tab w:val="num" w:pos="709"/>
        </w:tabs>
        <w:ind w:left="709" w:hanging="709"/>
      </w:pPr>
      <w:rPr>
        <w:b/>
        <w:i w:val="0"/>
        <w:sz w:val="19"/>
      </w:rPr>
    </w:lvl>
    <w:lvl w:ilvl="1">
      <w:start w:val="1"/>
      <w:numFmt w:val="decimal"/>
      <w:pStyle w:val="BrauwK2"/>
      <w:lvlText w:val="%1.%2"/>
      <w:lvlJc w:val="left"/>
      <w:pPr>
        <w:tabs>
          <w:tab w:val="num" w:pos="709"/>
        </w:tabs>
        <w:ind w:left="709" w:hanging="709"/>
      </w:pPr>
      <w:rPr>
        <w:b/>
        <w:i w:val="0"/>
        <w:sz w:val="19"/>
      </w:rPr>
    </w:lvl>
    <w:lvl w:ilvl="2">
      <w:start w:val="1"/>
      <w:numFmt w:val="decimal"/>
      <w:pStyle w:val="BrauwK3"/>
      <w:lvlText w:val="%1.%2.%3"/>
      <w:lvlJc w:val="left"/>
      <w:pPr>
        <w:tabs>
          <w:tab w:val="num" w:pos="1417"/>
        </w:tabs>
        <w:ind w:left="1417" w:hanging="708"/>
      </w:pPr>
      <w:rPr>
        <w:b w:val="0"/>
        <w:i w:val="0"/>
        <w:sz w:val="19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0C540B8"/>
    <w:multiLevelType w:val="singleLevel"/>
    <w:tmpl w:val="993C3AC6"/>
    <w:name w:val="DP_ListA1"/>
    <w:lvl w:ilvl="0">
      <w:start w:val="1"/>
      <w:numFmt w:val="lowerLetter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5">
    <w:nsid w:val="622A31D5"/>
    <w:multiLevelType w:val="hybridMultilevel"/>
    <w:tmpl w:val="CAB4DF30"/>
    <w:lvl w:ilvl="0" w:tplc="35EE6CD4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E132F6"/>
    <w:multiLevelType w:val="hybridMultilevel"/>
    <w:tmpl w:val="69A42346"/>
    <w:lvl w:ilvl="0" w:tplc="35EE6CD4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AC7765"/>
    <w:multiLevelType w:val="singleLevel"/>
    <w:tmpl w:val="DF00C43C"/>
    <w:name w:val="DP_ListI2"/>
    <w:lvl w:ilvl="0">
      <w:start w:val="1"/>
      <w:numFmt w:val="lowerRoman"/>
      <w:lvlText w:val="(%1)"/>
      <w:lvlJc w:val="left"/>
      <w:pPr>
        <w:tabs>
          <w:tab w:val="num" w:pos="1417"/>
        </w:tabs>
        <w:ind w:left="1417" w:hanging="708"/>
      </w:pPr>
    </w:lvl>
  </w:abstractNum>
  <w:abstractNum w:abstractNumId="18">
    <w:nsid w:val="72C424AB"/>
    <w:multiLevelType w:val="singleLevel"/>
    <w:tmpl w:val="71A6480E"/>
    <w:name w:val="DP_ListBullets3"/>
    <w:lvl w:ilvl="0">
      <w:start w:val="1"/>
      <w:numFmt w:val="lowerLetter"/>
      <w:lvlText w:val=""/>
      <w:lvlJc w:val="left"/>
      <w:pPr>
        <w:tabs>
          <w:tab w:val="num" w:pos="2126"/>
        </w:tabs>
        <w:ind w:left="2126" w:hanging="709"/>
      </w:pPr>
      <w:rPr>
        <w:rFonts w:ascii="Symbol" w:hAnsi="Symbol" w:hint="default"/>
        <w:sz w:val="16"/>
      </w:rPr>
    </w:lvl>
  </w:abstractNum>
  <w:abstractNum w:abstractNumId="19">
    <w:nsid w:val="793826CE"/>
    <w:multiLevelType w:val="singleLevel"/>
    <w:tmpl w:val="24B47750"/>
    <w:name w:val="DP_ListNum1_1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6"/>
  </w:num>
  <w:num w:numId="5">
    <w:abstractNumId w:val="15"/>
  </w:num>
  <w:num w:numId="6">
    <w:abstractNumId w:val="8"/>
  </w:num>
  <w:num w:numId="7">
    <w:abstractNumId w:val="10"/>
  </w:num>
  <w:num w:numId="8">
    <w:abstractNumId w:val="0"/>
  </w:num>
  <w:num w:numId="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s" w:val="-1"/>
  </w:docVars>
  <w:rsids>
    <w:rsidRoot w:val="00711CEC"/>
    <w:rsid w:val="00000E74"/>
    <w:rsid w:val="000017A2"/>
    <w:rsid w:val="000121CE"/>
    <w:rsid w:val="00014AE9"/>
    <w:rsid w:val="00020B4A"/>
    <w:rsid w:val="00021154"/>
    <w:rsid w:val="00021CA1"/>
    <w:rsid w:val="000250C2"/>
    <w:rsid w:val="0002548A"/>
    <w:rsid w:val="00026960"/>
    <w:rsid w:val="00026D5C"/>
    <w:rsid w:val="0003781E"/>
    <w:rsid w:val="0004024D"/>
    <w:rsid w:val="000425CB"/>
    <w:rsid w:val="00046A11"/>
    <w:rsid w:val="00051116"/>
    <w:rsid w:val="0005123F"/>
    <w:rsid w:val="00051786"/>
    <w:rsid w:val="0005288F"/>
    <w:rsid w:val="00053809"/>
    <w:rsid w:val="00054206"/>
    <w:rsid w:val="00055AEB"/>
    <w:rsid w:val="00057887"/>
    <w:rsid w:val="00060ED6"/>
    <w:rsid w:val="000674CC"/>
    <w:rsid w:val="0007376B"/>
    <w:rsid w:val="00074513"/>
    <w:rsid w:val="0007472A"/>
    <w:rsid w:val="00075996"/>
    <w:rsid w:val="00075DDA"/>
    <w:rsid w:val="00077B27"/>
    <w:rsid w:val="00077CF1"/>
    <w:rsid w:val="0008092A"/>
    <w:rsid w:val="00082082"/>
    <w:rsid w:val="000831DC"/>
    <w:rsid w:val="00083F80"/>
    <w:rsid w:val="000852A1"/>
    <w:rsid w:val="0008715A"/>
    <w:rsid w:val="0008773E"/>
    <w:rsid w:val="0008794B"/>
    <w:rsid w:val="00087FDB"/>
    <w:rsid w:val="000905E9"/>
    <w:rsid w:val="00091162"/>
    <w:rsid w:val="000912C9"/>
    <w:rsid w:val="000A6F73"/>
    <w:rsid w:val="000A7051"/>
    <w:rsid w:val="000B0F97"/>
    <w:rsid w:val="000B5A9F"/>
    <w:rsid w:val="000B7FE7"/>
    <w:rsid w:val="000C0722"/>
    <w:rsid w:val="000C7547"/>
    <w:rsid w:val="000D12EF"/>
    <w:rsid w:val="000D17ED"/>
    <w:rsid w:val="000D6F2A"/>
    <w:rsid w:val="000E0FA2"/>
    <w:rsid w:val="000E1E56"/>
    <w:rsid w:val="000E445B"/>
    <w:rsid w:val="000F0037"/>
    <w:rsid w:val="000F2277"/>
    <w:rsid w:val="000F4355"/>
    <w:rsid w:val="000F43F8"/>
    <w:rsid w:val="000F4EC5"/>
    <w:rsid w:val="00100486"/>
    <w:rsid w:val="001017E8"/>
    <w:rsid w:val="00102FB3"/>
    <w:rsid w:val="00103958"/>
    <w:rsid w:val="001049AC"/>
    <w:rsid w:val="0010538B"/>
    <w:rsid w:val="001130BF"/>
    <w:rsid w:val="00113509"/>
    <w:rsid w:val="00115657"/>
    <w:rsid w:val="001204F7"/>
    <w:rsid w:val="00123A5F"/>
    <w:rsid w:val="00131B61"/>
    <w:rsid w:val="00134984"/>
    <w:rsid w:val="00136972"/>
    <w:rsid w:val="001375AB"/>
    <w:rsid w:val="00141C32"/>
    <w:rsid w:val="00142FE1"/>
    <w:rsid w:val="00145BDC"/>
    <w:rsid w:val="00153AE0"/>
    <w:rsid w:val="00154D2A"/>
    <w:rsid w:val="001561E6"/>
    <w:rsid w:val="00157AC8"/>
    <w:rsid w:val="00162A40"/>
    <w:rsid w:val="00163945"/>
    <w:rsid w:val="00165FCB"/>
    <w:rsid w:val="00166B19"/>
    <w:rsid w:val="001701D9"/>
    <w:rsid w:val="00181C43"/>
    <w:rsid w:val="00182179"/>
    <w:rsid w:val="00184779"/>
    <w:rsid w:val="00186B45"/>
    <w:rsid w:val="00191655"/>
    <w:rsid w:val="0019323C"/>
    <w:rsid w:val="001943A1"/>
    <w:rsid w:val="001A0320"/>
    <w:rsid w:val="001A08D3"/>
    <w:rsid w:val="001A1162"/>
    <w:rsid w:val="001A2FB2"/>
    <w:rsid w:val="001A3449"/>
    <w:rsid w:val="001A6974"/>
    <w:rsid w:val="001B0692"/>
    <w:rsid w:val="001B2C1C"/>
    <w:rsid w:val="001B6011"/>
    <w:rsid w:val="001C3EC2"/>
    <w:rsid w:val="001C5270"/>
    <w:rsid w:val="001D01A6"/>
    <w:rsid w:val="001D4733"/>
    <w:rsid w:val="001D67C7"/>
    <w:rsid w:val="001D6D97"/>
    <w:rsid w:val="001F0495"/>
    <w:rsid w:val="001F45F5"/>
    <w:rsid w:val="001F6C07"/>
    <w:rsid w:val="001F734D"/>
    <w:rsid w:val="002003BA"/>
    <w:rsid w:val="0020212F"/>
    <w:rsid w:val="0020699D"/>
    <w:rsid w:val="0020712E"/>
    <w:rsid w:val="00214433"/>
    <w:rsid w:val="0021551C"/>
    <w:rsid w:val="002159A5"/>
    <w:rsid w:val="002207C2"/>
    <w:rsid w:val="002214F7"/>
    <w:rsid w:val="00223007"/>
    <w:rsid w:val="002311DE"/>
    <w:rsid w:val="00232388"/>
    <w:rsid w:val="00232471"/>
    <w:rsid w:val="002328E2"/>
    <w:rsid w:val="00232D6A"/>
    <w:rsid w:val="002333B1"/>
    <w:rsid w:val="00237373"/>
    <w:rsid w:val="00245628"/>
    <w:rsid w:val="0024647F"/>
    <w:rsid w:val="00247762"/>
    <w:rsid w:val="00250C02"/>
    <w:rsid w:val="002544C9"/>
    <w:rsid w:val="002572C3"/>
    <w:rsid w:val="00262464"/>
    <w:rsid w:val="00262FAA"/>
    <w:rsid w:val="00263C01"/>
    <w:rsid w:val="00267EB2"/>
    <w:rsid w:val="0027195B"/>
    <w:rsid w:val="00274AEB"/>
    <w:rsid w:val="00275A0B"/>
    <w:rsid w:val="00282059"/>
    <w:rsid w:val="002823A2"/>
    <w:rsid w:val="00284776"/>
    <w:rsid w:val="00285748"/>
    <w:rsid w:val="00285BEA"/>
    <w:rsid w:val="0028680B"/>
    <w:rsid w:val="00286913"/>
    <w:rsid w:val="00290294"/>
    <w:rsid w:val="0029210B"/>
    <w:rsid w:val="002951AC"/>
    <w:rsid w:val="002A2E7C"/>
    <w:rsid w:val="002A432F"/>
    <w:rsid w:val="002A4FED"/>
    <w:rsid w:val="002A790C"/>
    <w:rsid w:val="002B0A49"/>
    <w:rsid w:val="002B2DDA"/>
    <w:rsid w:val="002B45CD"/>
    <w:rsid w:val="002B45DC"/>
    <w:rsid w:val="002B492E"/>
    <w:rsid w:val="002B4C70"/>
    <w:rsid w:val="002B6D75"/>
    <w:rsid w:val="002C0E03"/>
    <w:rsid w:val="002C36BF"/>
    <w:rsid w:val="002C3EA6"/>
    <w:rsid w:val="002C4FD3"/>
    <w:rsid w:val="002C6CE4"/>
    <w:rsid w:val="002C7581"/>
    <w:rsid w:val="002D0AE5"/>
    <w:rsid w:val="002D4CF1"/>
    <w:rsid w:val="002D7116"/>
    <w:rsid w:val="002E1901"/>
    <w:rsid w:val="002E1EB7"/>
    <w:rsid w:val="002F141C"/>
    <w:rsid w:val="002F2F3A"/>
    <w:rsid w:val="002F4DE6"/>
    <w:rsid w:val="002F6B60"/>
    <w:rsid w:val="00301036"/>
    <w:rsid w:val="003055D9"/>
    <w:rsid w:val="003109BA"/>
    <w:rsid w:val="0031157C"/>
    <w:rsid w:val="0031759E"/>
    <w:rsid w:val="00322187"/>
    <w:rsid w:val="003243FD"/>
    <w:rsid w:val="00324D47"/>
    <w:rsid w:val="003277F3"/>
    <w:rsid w:val="00331A45"/>
    <w:rsid w:val="00331D9E"/>
    <w:rsid w:val="0034099B"/>
    <w:rsid w:val="003436B8"/>
    <w:rsid w:val="00343E65"/>
    <w:rsid w:val="00345A25"/>
    <w:rsid w:val="00350FB7"/>
    <w:rsid w:val="00354CAC"/>
    <w:rsid w:val="003552CB"/>
    <w:rsid w:val="003564BD"/>
    <w:rsid w:val="003576B3"/>
    <w:rsid w:val="00357E63"/>
    <w:rsid w:val="00365A9D"/>
    <w:rsid w:val="003705D5"/>
    <w:rsid w:val="00373101"/>
    <w:rsid w:val="0037392F"/>
    <w:rsid w:val="0037489B"/>
    <w:rsid w:val="00380628"/>
    <w:rsid w:val="003815E9"/>
    <w:rsid w:val="003857CC"/>
    <w:rsid w:val="003869EC"/>
    <w:rsid w:val="00390C31"/>
    <w:rsid w:val="0039136C"/>
    <w:rsid w:val="00391B0C"/>
    <w:rsid w:val="00392553"/>
    <w:rsid w:val="003928B0"/>
    <w:rsid w:val="00393382"/>
    <w:rsid w:val="00396671"/>
    <w:rsid w:val="003A022D"/>
    <w:rsid w:val="003A1795"/>
    <w:rsid w:val="003A1AF8"/>
    <w:rsid w:val="003A2B97"/>
    <w:rsid w:val="003A4F4E"/>
    <w:rsid w:val="003B0B0B"/>
    <w:rsid w:val="003B2FA2"/>
    <w:rsid w:val="003B6F0F"/>
    <w:rsid w:val="003C6A74"/>
    <w:rsid w:val="003D4459"/>
    <w:rsid w:val="003D65E5"/>
    <w:rsid w:val="003E27CC"/>
    <w:rsid w:val="003E2E0B"/>
    <w:rsid w:val="003E3D37"/>
    <w:rsid w:val="003E7960"/>
    <w:rsid w:val="003F22E0"/>
    <w:rsid w:val="003F43EC"/>
    <w:rsid w:val="003F5826"/>
    <w:rsid w:val="003F6285"/>
    <w:rsid w:val="00404229"/>
    <w:rsid w:val="00405F52"/>
    <w:rsid w:val="00406AD3"/>
    <w:rsid w:val="00406D87"/>
    <w:rsid w:val="00414575"/>
    <w:rsid w:val="0041734F"/>
    <w:rsid w:val="0041786C"/>
    <w:rsid w:val="00420B99"/>
    <w:rsid w:val="004218D3"/>
    <w:rsid w:val="00424B34"/>
    <w:rsid w:val="00425D82"/>
    <w:rsid w:val="00426C55"/>
    <w:rsid w:val="00435E62"/>
    <w:rsid w:val="00435E87"/>
    <w:rsid w:val="00435F87"/>
    <w:rsid w:val="004415A5"/>
    <w:rsid w:val="004451D3"/>
    <w:rsid w:val="00450829"/>
    <w:rsid w:val="00462FFA"/>
    <w:rsid w:val="00463ED1"/>
    <w:rsid w:val="004667F6"/>
    <w:rsid w:val="00466B30"/>
    <w:rsid w:val="00471E17"/>
    <w:rsid w:val="0048103D"/>
    <w:rsid w:val="004829F4"/>
    <w:rsid w:val="00483B9C"/>
    <w:rsid w:val="00493C36"/>
    <w:rsid w:val="00493E4D"/>
    <w:rsid w:val="00496BC2"/>
    <w:rsid w:val="004A7CE9"/>
    <w:rsid w:val="004B0AFF"/>
    <w:rsid w:val="004B2030"/>
    <w:rsid w:val="004B4E01"/>
    <w:rsid w:val="004C108B"/>
    <w:rsid w:val="004C53B0"/>
    <w:rsid w:val="004C60AB"/>
    <w:rsid w:val="004C6EAA"/>
    <w:rsid w:val="004C77CD"/>
    <w:rsid w:val="004D2164"/>
    <w:rsid w:val="004D49DE"/>
    <w:rsid w:val="004D4C60"/>
    <w:rsid w:val="004D76E6"/>
    <w:rsid w:val="004E0B1D"/>
    <w:rsid w:val="004E5CF6"/>
    <w:rsid w:val="004F075A"/>
    <w:rsid w:val="004F1C9B"/>
    <w:rsid w:val="004F2536"/>
    <w:rsid w:val="004F3C2D"/>
    <w:rsid w:val="004F53ED"/>
    <w:rsid w:val="004F5590"/>
    <w:rsid w:val="004F7877"/>
    <w:rsid w:val="004F7C1B"/>
    <w:rsid w:val="004F7DEA"/>
    <w:rsid w:val="00500343"/>
    <w:rsid w:val="00500992"/>
    <w:rsid w:val="005031A9"/>
    <w:rsid w:val="00510AD5"/>
    <w:rsid w:val="00512FE7"/>
    <w:rsid w:val="005140BF"/>
    <w:rsid w:val="00514B33"/>
    <w:rsid w:val="005219AF"/>
    <w:rsid w:val="00522286"/>
    <w:rsid w:val="00523D1B"/>
    <w:rsid w:val="00526B4E"/>
    <w:rsid w:val="00526C5E"/>
    <w:rsid w:val="0052710F"/>
    <w:rsid w:val="00530A57"/>
    <w:rsid w:val="005321F0"/>
    <w:rsid w:val="00533609"/>
    <w:rsid w:val="0053514F"/>
    <w:rsid w:val="005437D6"/>
    <w:rsid w:val="0054504A"/>
    <w:rsid w:val="00545E53"/>
    <w:rsid w:val="00551573"/>
    <w:rsid w:val="00553023"/>
    <w:rsid w:val="00554A60"/>
    <w:rsid w:val="0055504A"/>
    <w:rsid w:val="0055623B"/>
    <w:rsid w:val="005564C7"/>
    <w:rsid w:val="005567EF"/>
    <w:rsid w:val="0055749D"/>
    <w:rsid w:val="00560295"/>
    <w:rsid w:val="005615E0"/>
    <w:rsid w:val="0056516B"/>
    <w:rsid w:val="00565CDC"/>
    <w:rsid w:val="0056676E"/>
    <w:rsid w:val="005667C1"/>
    <w:rsid w:val="005679E1"/>
    <w:rsid w:val="005721E6"/>
    <w:rsid w:val="0057353B"/>
    <w:rsid w:val="00574086"/>
    <w:rsid w:val="00575523"/>
    <w:rsid w:val="00575557"/>
    <w:rsid w:val="005771B5"/>
    <w:rsid w:val="00581762"/>
    <w:rsid w:val="00583825"/>
    <w:rsid w:val="0058560D"/>
    <w:rsid w:val="00586F15"/>
    <w:rsid w:val="0059237C"/>
    <w:rsid w:val="005957FA"/>
    <w:rsid w:val="0059634E"/>
    <w:rsid w:val="005976A2"/>
    <w:rsid w:val="005A03DB"/>
    <w:rsid w:val="005A2E61"/>
    <w:rsid w:val="005A31EA"/>
    <w:rsid w:val="005A4BEF"/>
    <w:rsid w:val="005A5494"/>
    <w:rsid w:val="005B734B"/>
    <w:rsid w:val="005C17D4"/>
    <w:rsid w:val="005C20CA"/>
    <w:rsid w:val="005C25AC"/>
    <w:rsid w:val="005C3060"/>
    <w:rsid w:val="005C3554"/>
    <w:rsid w:val="005D05BD"/>
    <w:rsid w:val="005D1315"/>
    <w:rsid w:val="005E39AB"/>
    <w:rsid w:val="005F2D86"/>
    <w:rsid w:val="005F34C4"/>
    <w:rsid w:val="00600A0F"/>
    <w:rsid w:val="00604FA3"/>
    <w:rsid w:val="006102AF"/>
    <w:rsid w:val="006102B3"/>
    <w:rsid w:val="00610396"/>
    <w:rsid w:val="0061310D"/>
    <w:rsid w:val="006161DF"/>
    <w:rsid w:val="00616466"/>
    <w:rsid w:val="0061688D"/>
    <w:rsid w:val="00616F5B"/>
    <w:rsid w:val="0061700B"/>
    <w:rsid w:val="006225EF"/>
    <w:rsid w:val="006266BC"/>
    <w:rsid w:val="00633719"/>
    <w:rsid w:val="00635AF9"/>
    <w:rsid w:val="00637DF7"/>
    <w:rsid w:val="006411C1"/>
    <w:rsid w:val="00646F38"/>
    <w:rsid w:val="00650803"/>
    <w:rsid w:val="006541A4"/>
    <w:rsid w:val="006619D6"/>
    <w:rsid w:val="00661D81"/>
    <w:rsid w:val="00665556"/>
    <w:rsid w:val="0066641A"/>
    <w:rsid w:val="00671EC0"/>
    <w:rsid w:val="00673704"/>
    <w:rsid w:val="0068004E"/>
    <w:rsid w:val="00680289"/>
    <w:rsid w:val="00687CD5"/>
    <w:rsid w:val="00695D25"/>
    <w:rsid w:val="00695DB1"/>
    <w:rsid w:val="00696BFE"/>
    <w:rsid w:val="00697F41"/>
    <w:rsid w:val="006A4F19"/>
    <w:rsid w:val="006B07F8"/>
    <w:rsid w:val="006B1A91"/>
    <w:rsid w:val="006B3439"/>
    <w:rsid w:val="006B3A9B"/>
    <w:rsid w:val="006B6EF0"/>
    <w:rsid w:val="006C35CF"/>
    <w:rsid w:val="006C4381"/>
    <w:rsid w:val="006C659A"/>
    <w:rsid w:val="006D0495"/>
    <w:rsid w:val="006D1632"/>
    <w:rsid w:val="006D679C"/>
    <w:rsid w:val="006D79AC"/>
    <w:rsid w:val="006E2CF3"/>
    <w:rsid w:val="006E6178"/>
    <w:rsid w:val="006F0950"/>
    <w:rsid w:val="006F51C0"/>
    <w:rsid w:val="007034B0"/>
    <w:rsid w:val="00703F5F"/>
    <w:rsid w:val="00704364"/>
    <w:rsid w:val="00705B2C"/>
    <w:rsid w:val="0070613E"/>
    <w:rsid w:val="0070799B"/>
    <w:rsid w:val="00711CEC"/>
    <w:rsid w:val="00714DEA"/>
    <w:rsid w:val="00714E55"/>
    <w:rsid w:val="0072065E"/>
    <w:rsid w:val="00722D7F"/>
    <w:rsid w:val="007248A3"/>
    <w:rsid w:val="00725BAA"/>
    <w:rsid w:val="0072667E"/>
    <w:rsid w:val="00731F85"/>
    <w:rsid w:val="00734075"/>
    <w:rsid w:val="007368E0"/>
    <w:rsid w:val="007475C5"/>
    <w:rsid w:val="007516EC"/>
    <w:rsid w:val="00751D19"/>
    <w:rsid w:val="007529D3"/>
    <w:rsid w:val="007537F4"/>
    <w:rsid w:val="00755878"/>
    <w:rsid w:val="007560C2"/>
    <w:rsid w:val="007568DF"/>
    <w:rsid w:val="007574E8"/>
    <w:rsid w:val="00760F51"/>
    <w:rsid w:val="00762629"/>
    <w:rsid w:val="007672A8"/>
    <w:rsid w:val="00770853"/>
    <w:rsid w:val="0077140D"/>
    <w:rsid w:val="007747E7"/>
    <w:rsid w:val="00775D83"/>
    <w:rsid w:val="00780CA9"/>
    <w:rsid w:val="00780E04"/>
    <w:rsid w:val="00783D30"/>
    <w:rsid w:val="00784E02"/>
    <w:rsid w:val="007876F1"/>
    <w:rsid w:val="007913BC"/>
    <w:rsid w:val="00791EB8"/>
    <w:rsid w:val="00792A52"/>
    <w:rsid w:val="00792A7A"/>
    <w:rsid w:val="00794FD7"/>
    <w:rsid w:val="007A16BC"/>
    <w:rsid w:val="007A3BE4"/>
    <w:rsid w:val="007A4DD5"/>
    <w:rsid w:val="007A6255"/>
    <w:rsid w:val="007A6BA4"/>
    <w:rsid w:val="007B1182"/>
    <w:rsid w:val="007B304C"/>
    <w:rsid w:val="007B438A"/>
    <w:rsid w:val="007B5021"/>
    <w:rsid w:val="007B6BC6"/>
    <w:rsid w:val="007C1417"/>
    <w:rsid w:val="007C7F6D"/>
    <w:rsid w:val="007D12E7"/>
    <w:rsid w:val="007D608A"/>
    <w:rsid w:val="007D759C"/>
    <w:rsid w:val="007E5BB3"/>
    <w:rsid w:val="007E5C6F"/>
    <w:rsid w:val="007F09C1"/>
    <w:rsid w:val="007F2053"/>
    <w:rsid w:val="007F39DE"/>
    <w:rsid w:val="007F502F"/>
    <w:rsid w:val="00800385"/>
    <w:rsid w:val="008009BC"/>
    <w:rsid w:val="008010D3"/>
    <w:rsid w:val="008032A9"/>
    <w:rsid w:val="008050D9"/>
    <w:rsid w:val="00805784"/>
    <w:rsid w:val="00810B0F"/>
    <w:rsid w:val="008124D7"/>
    <w:rsid w:val="008139E4"/>
    <w:rsid w:val="00817A10"/>
    <w:rsid w:val="00826906"/>
    <w:rsid w:val="00826E61"/>
    <w:rsid w:val="00833D80"/>
    <w:rsid w:val="00833FC1"/>
    <w:rsid w:val="00834B7E"/>
    <w:rsid w:val="00835451"/>
    <w:rsid w:val="0084064F"/>
    <w:rsid w:val="00840DEC"/>
    <w:rsid w:val="00846D1C"/>
    <w:rsid w:val="00850D1D"/>
    <w:rsid w:val="008514E1"/>
    <w:rsid w:val="00852895"/>
    <w:rsid w:val="008547BE"/>
    <w:rsid w:val="00856A58"/>
    <w:rsid w:val="0085747A"/>
    <w:rsid w:val="00864A53"/>
    <w:rsid w:val="00866ADA"/>
    <w:rsid w:val="008770CF"/>
    <w:rsid w:val="00877279"/>
    <w:rsid w:val="00877560"/>
    <w:rsid w:val="0088049F"/>
    <w:rsid w:val="00882439"/>
    <w:rsid w:val="00884779"/>
    <w:rsid w:val="00886E5F"/>
    <w:rsid w:val="008872CC"/>
    <w:rsid w:val="00890C8B"/>
    <w:rsid w:val="00897775"/>
    <w:rsid w:val="00897D1C"/>
    <w:rsid w:val="00897F6F"/>
    <w:rsid w:val="008A36D6"/>
    <w:rsid w:val="008B1ABE"/>
    <w:rsid w:val="008B4C75"/>
    <w:rsid w:val="008B5598"/>
    <w:rsid w:val="008B743B"/>
    <w:rsid w:val="008C7C25"/>
    <w:rsid w:val="008D30EE"/>
    <w:rsid w:val="008D38BE"/>
    <w:rsid w:val="008D3E3B"/>
    <w:rsid w:val="008D79DE"/>
    <w:rsid w:val="008E476A"/>
    <w:rsid w:val="008E6A00"/>
    <w:rsid w:val="008E6CC9"/>
    <w:rsid w:val="008E791E"/>
    <w:rsid w:val="008F01C8"/>
    <w:rsid w:val="008F19A9"/>
    <w:rsid w:val="008F66F0"/>
    <w:rsid w:val="008F6EFC"/>
    <w:rsid w:val="009068C4"/>
    <w:rsid w:val="00911E89"/>
    <w:rsid w:val="0091680C"/>
    <w:rsid w:val="009200F0"/>
    <w:rsid w:val="0092031A"/>
    <w:rsid w:val="00920D6C"/>
    <w:rsid w:val="00923497"/>
    <w:rsid w:val="009235D8"/>
    <w:rsid w:val="00926E62"/>
    <w:rsid w:val="00926EFC"/>
    <w:rsid w:val="0092761C"/>
    <w:rsid w:val="0093076C"/>
    <w:rsid w:val="0093122A"/>
    <w:rsid w:val="009313FA"/>
    <w:rsid w:val="009335D7"/>
    <w:rsid w:val="00937DF1"/>
    <w:rsid w:val="00941321"/>
    <w:rsid w:val="00942CDC"/>
    <w:rsid w:val="009477CE"/>
    <w:rsid w:val="00950AD0"/>
    <w:rsid w:val="009522AB"/>
    <w:rsid w:val="00960BC0"/>
    <w:rsid w:val="00962B8E"/>
    <w:rsid w:val="0096418C"/>
    <w:rsid w:val="00964A68"/>
    <w:rsid w:val="009653B6"/>
    <w:rsid w:val="00980FFD"/>
    <w:rsid w:val="00982A3F"/>
    <w:rsid w:val="00984804"/>
    <w:rsid w:val="0098761A"/>
    <w:rsid w:val="00987C60"/>
    <w:rsid w:val="009910A6"/>
    <w:rsid w:val="00995E36"/>
    <w:rsid w:val="009A02E8"/>
    <w:rsid w:val="009A05BC"/>
    <w:rsid w:val="009A37A1"/>
    <w:rsid w:val="009A4030"/>
    <w:rsid w:val="009A54C3"/>
    <w:rsid w:val="009A7077"/>
    <w:rsid w:val="009A713A"/>
    <w:rsid w:val="009B28FF"/>
    <w:rsid w:val="009B61FE"/>
    <w:rsid w:val="009C010D"/>
    <w:rsid w:val="009C148B"/>
    <w:rsid w:val="009C1577"/>
    <w:rsid w:val="009C2436"/>
    <w:rsid w:val="009C6486"/>
    <w:rsid w:val="009C648B"/>
    <w:rsid w:val="009C7A40"/>
    <w:rsid w:val="009C7C0D"/>
    <w:rsid w:val="009D4015"/>
    <w:rsid w:val="009D4384"/>
    <w:rsid w:val="009D542A"/>
    <w:rsid w:val="009D62D6"/>
    <w:rsid w:val="009D681F"/>
    <w:rsid w:val="009E280E"/>
    <w:rsid w:val="009E67AC"/>
    <w:rsid w:val="009F0D0E"/>
    <w:rsid w:val="009F10CD"/>
    <w:rsid w:val="009F1F93"/>
    <w:rsid w:val="009F2D15"/>
    <w:rsid w:val="009F3E94"/>
    <w:rsid w:val="009F5C68"/>
    <w:rsid w:val="009F6888"/>
    <w:rsid w:val="00A000D4"/>
    <w:rsid w:val="00A0076F"/>
    <w:rsid w:val="00A009C2"/>
    <w:rsid w:val="00A00AA9"/>
    <w:rsid w:val="00A01E5E"/>
    <w:rsid w:val="00A03F75"/>
    <w:rsid w:val="00A0659D"/>
    <w:rsid w:val="00A0673F"/>
    <w:rsid w:val="00A108E6"/>
    <w:rsid w:val="00A12929"/>
    <w:rsid w:val="00A12EB5"/>
    <w:rsid w:val="00A13087"/>
    <w:rsid w:val="00A13613"/>
    <w:rsid w:val="00A14820"/>
    <w:rsid w:val="00A14CC2"/>
    <w:rsid w:val="00A15605"/>
    <w:rsid w:val="00A2029C"/>
    <w:rsid w:val="00A22817"/>
    <w:rsid w:val="00A31708"/>
    <w:rsid w:val="00A318AD"/>
    <w:rsid w:val="00A32C18"/>
    <w:rsid w:val="00A37F61"/>
    <w:rsid w:val="00A414FE"/>
    <w:rsid w:val="00A42431"/>
    <w:rsid w:val="00A43DE5"/>
    <w:rsid w:val="00A460A8"/>
    <w:rsid w:val="00A47245"/>
    <w:rsid w:val="00A511E5"/>
    <w:rsid w:val="00A51CB2"/>
    <w:rsid w:val="00A52A6B"/>
    <w:rsid w:val="00A552E1"/>
    <w:rsid w:val="00A55B73"/>
    <w:rsid w:val="00A6357A"/>
    <w:rsid w:val="00A640FD"/>
    <w:rsid w:val="00A65491"/>
    <w:rsid w:val="00A65A06"/>
    <w:rsid w:val="00A66267"/>
    <w:rsid w:val="00A71B38"/>
    <w:rsid w:val="00A733EA"/>
    <w:rsid w:val="00A74967"/>
    <w:rsid w:val="00A74D4D"/>
    <w:rsid w:val="00A83244"/>
    <w:rsid w:val="00A85166"/>
    <w:rsid w:val="00A85C47"/>
    <w:rsid w:val="00A87BB5"/>
    <w:rsid w:val="00A908F4"/>
    <w:rsid w:val="00A9160F"/>
    <w:rsid w:val="00A918A0"/>
    <w:rsid w:val="00A93D8B"/>
    <w:rsid w:val="00A9621E"/>
    <w:rsid w:val="00A962DC"/>
    <w:rsid w:val="00A96CB5"/>
    <w:rsid w:val="00AA118E"/>
    <w:rsid w:val="00AB2771"/>
    <w:rsid w:val="00AB3BA2"/>
    <w:rsid w:val="00AB5957"/>
    <w:rsid w:val="00AC74CC"/>
    <w:rsid w:val="00AD6D1D"/>
    <w:rsid w:val="00AE19BE"/>
    <w:rsid w:val="00AE56A3"/>
    <w:rsid w:val="00AE6624"/>
    <w:rsid w:val="00AF2CD5"/>
    <w:rsid w:val="00AF594E"/>
    <w:rsid w:val="00AF64B1"/>
    <w:rsid w:val="00AF734F"/>
    <w:rsid w:val="00B01E54"/>
    <w:rsid w:val="00B064F9"/>
    <w:rsid w:val="00B06A41"/>
    <w:rsid w:val="00B10244"/>
    <w:rsid w:val="00B110B6"/>
    <w:rsid w:val="00B114F3"/>
    <w:rsid w:val="00B128A5"/>
    <w:rsid w:val="00B12EA3"/>
    <w:rsid w:val="00B142F2"/>
    <w:rsid w:val="00B16596"/>
    <w:rsid w:val="00B22365"/>
    <w:rsid w:val="00B22451"/>
    <w:rsid w:val="00B22DCC"/>
    <w:rsid w:val="00B243CF"/>
    <w:rsid w:val="00B250AF"/>
    <w:rsid w:val="00B251E5"/>
    <w:rsid w:val="00B254F6"/>
    <w:rsid w:val="00B25A95"/>
    <w:rsid w:val="00B32B28"/>
    <w:rsid w:val="00B334AC"/>
    <w:rsid w:val="00B349DF"/>
    <w:rsid w:val="00B4029E"/>
    <w:rsid w:val="00B417AB"/>
    <w:rsid w:val="00B42915"/>
    <w:rsid w:val="00B440B2"/>
    <w:rsid w:val="00B5270A"/>
    <w:rsid w:val="00B529C2"/>
    <w:rsid w:val="00B53196"/>
    <w:rsid w:val="00B5449A"/>
    <w:rsid w:val="00B61219"/>
    <w:rsid w:val="00B7276A"/>
    <w:rsid w:val="00B727B3"/>
    <w:rsid w:val="00B730E8"/>
    <w:rsid w:val="00B77E55"/>
    <w:rsid w:val="00B80AFE"/>
    <w:rsid w:val="00B82BF7"/>
    <w:rsid w:val="00B82EB0"/>
    <w:rsid w:val="00B83DCB"/>
    <w:rsid w:val="00B85654"/>
    <w:rsid w:val="00B86032"/>
    <w:rsid w:val="00B86877"/>
    <w:rsid w:val="00B913B9"/>
    <w:rsid w:val="00B93F80"/>
    <w:rsid w:val="00B96004"/>
    <w:rsid w:val="00BA1AE2"/>
    <w:rsid w:val="00BA31A5"/>
    <w:rsid w:val="00BA35E9"/>
    <w:rsid w:val="00BA506C"/>
    <w:rsid w:val="00BA55C6"/>
    <w:rsid w:val="00BA64DA"/>
    <w:rsid w:val="00BA658C"/>
    <w:rsid w:val="00BB13C0"/>
    <w:rsid w:val="00BB383E"/>
    <w:rsid w:val="00BB764C"/>
    <w:rsid w:val="00BC0DF3"/>
    <w:rsid w:val="00BC2208"/>
    <w:rsid w:val="00BC2464"/>
    <w:rsid w:val="00BC332D"/>
    <w:rsid w:val="00BC72C7"/>
    <w:rsid w:val="00BC76BE"/>
    <w:rsid w:val="00BD438F"/>
    <w:rsid w:val="00BE07A3"/>
    <w:rsid w:val="00BE4812"/>
    <w:rsid w:val="00BE4ADD"/>
    <w:rsid w:val="00BE529B"/>
    <w:rsid w:val="00BE5436"/>
    <w:rsid w:val="00BE71EC"/>
    <w:rsid w:val="00BF2C81"/>
    <w:rsid w:val="00BF39FC"/>
    <w:rsid w:val="00BF7D92"/>
    <w:rsid w:val="00C01CD4"/>
    <w:rsid w:val="00C021AE"/>
    <w:rsid w:val="00C025D0"/>
    <w:rsid w:val="00C0370E"/>
    <w:rsid w:val="00C04FCA"/>
    <w:rsid w:val="00C067AB"/>
    <w:rsid w:val="00C06CB9"/>
    <w:rsid w:val="00C06CBF"/>
    <w:rsid w:val="00C07E02"/>
    <w:rsid w:val="00C112CD"/>
    <w:rsid w:val="00C12F9A"/>
    <w:rsid w:val="00C163D9"/>
    <w:rsid w:val="00C174B2"/>
    <w:rsid w:val="00C20CBD"/>
    <w:rsid w:val="00C20D18"/>
    <w:rsid w:val="00C214E6"/>
    <w:rsid w:val="00C239A3"/>
    <w:rsid w:val="00C3208E"/>
    <w:rsid w:val="00C32CBF"/>
    <w:rsid w:val="00C3497B"/>
    <w:rsid w:val="00C34DC7"/>
    <w:rsid w:val="00C40675"/>
    <w:rsid w:val="00C44547"/>
    <w:rsid w:val="00C45EB5"/>
    <w:rsid w:val="00C50755"/>
    <w:rsid w:val="00C51807"/>
    <w:rsid w:val="00C531C3"/>
    <w:rsid w:val="00C5415B"/>
    <w:rsid w:val="00C5504C"/>
    <w:rsid w:val="00C5523C"/>
    <w:rsid w:val="00C57110"/>
    <w:rsid w:val="00C6024B"/>
    <w:rsid w:val="00C60811"/>
    <w:rsid w:val="00C60DC5"/>
    <w:rsid w:val="00C61454"/>
    <w:rsid w:val="00C623D6"/>
    <w:rsid w:val="00C6421C"/>
    <w:rsid w:val="00C65777"/>
    <w:rsid w:val="00C72774"/>
    <w:rsid w:val="00C77FBD"/>
    <w:rsid w:val="00C80A4C"/>
    <w:rsid w:val="00C837A9"/>
    <w:rsid w:val="00C85017"/>
    <w:rsid w:val="00C90518"/>
    <w:rsid w:val="00C913EE"/>
    <w:rsid w:val="00C915AD"/>
    <w:rsid w:val="00C936A4"/>
    <w:rsid w:val="00C95DA7"/>
    <w:rsid w:val="00C96D8C"/>
    <w:rsid w:val="00C96F27"/>
    <w:rsid w:val="00C97405"/>
    <w:rsid w:val="00CA06B7"/>
    <w:rsid w:val="00CA1C72"/>
    <w:rsid w:val="00CA2B37"/>
    <w:rsid w:val="00CA33CE"/>
    <w:rsid w:val="00CA4945"/>
    <w:rsid w:val="00CB11F2"/>
    <w:rsid w:val="00CB5517"/>
    <w:rsid w:val="00CC0AC7"/>
    <w:rsid w:val="00CC2FC8"/>
    <w:rsid w:val="00CC4682"/>
    <w:rsid w:val="00CC5CEB"/>
    <w:rsid w:val="00CD0568"/>
    <w:rsid w:val="00CD3BD6"/>
    <w:rsid w:val="00CD6312"/>
    <w:rsid w:val="00CE0FD9"/>
    <w:rsid w:val="00CE167E"/>
    <w:rsid w:val="00CF1CA8"/>
    <w:rsid w:val="00CF22A7"/>
    <w:rsid w:val="00CF4D5B"/>
    <w:rsid w:val="00CF58DC"/>
    <w:rsid w:val="00CF65B6"/>
    <w:rsid w:val="00D00AAB"/>
    <w:rsid w:val="00D06CC2"/>
    <w:rsid w:val="00D105E2"/>
    <w:rsid w:val="00D153AD"/>
    <w:rsid w:val="00D159B6"/>
    <w:rsid w:val="00D168F8"/>
    <w:rsid w:val="00D21317"/>
    <w:rsid w:val="00D21C4B"/>
    <w:rsid w:val="00D22076"/>
    <w:rsid w:val="00D23016"/>
    <w:rsid w:val="00D25F4D"/>
    <w:rsid w:val="00D2609A"/>
    <w:rsid w:val="00D31F6D"/>
    <w:rsid w:val="00D33836"/>
    <w:rsid w:val="00D33CA3"/>
    <w:rsid w:val="00D35BF3"/>
    <w:rsid w:val="00D35F45"/>
    <w:rsid w:val="00D378CF"/>
    <w:rsid w:val="00D41154"/>
    <w:rsid w:val="00D43C30"/>
    <w:rsid w:val="00D43CE9"/>
    <w:rsid w:val="00D44149"/>
    <w:rsid w:val="00D443C0"/>
    <w:rsid w:val="00D70199"/>
    <w:rsid w:val="00D7166B"/>
    <w:rsid w:val="00D73445"/>
    <w:rsid w:val="00D74211"/>
    <w:rsid w:val="00D76890"/>
    <w:rsid w:val="00D815EB"/>
    <w:rsid w:val="00D82399"/>
    <w:rsid w:val="00D84823"/>
    <w:rsid w:val="00D85143"/>
    <w:rsid w:val="00D902F6"/>
    <w:rsid w:val="00DA59DB"/>
    <w:rsid w:val="00DB0A0B"/>
    <w:rsid w:val="00DB3852"/>
    <w:rsid w:val="00DC2F3A"/>
    <w:rsid w:val="00DC37FD"/>
    <w:rsid w:val="00DC4475"/>
    <w:rsid w:val="00DC6278"/>
    <w:rsid w:val="00DC6874"/>
    <w:rsid w:val="00DD28F8"/>
    <w:rsid w:val="00DD2DF0"/>
    <w:rsid w:val="00DD400E"/>
    <w:rsid w:val="00DD4813"/>
    <w:rsid w:val="00DD6701"/>
    <w:rsid w:val="00DD67C6"/>
    <w:rsid w:val="00DD7C41"/>
    <w:rsid w:val="00DE0885"/>
    <w:rsid w:val="00DE27B6"/>
    <w:rsid w:val="00DE406E"/>
    <w:rsid w:val="00DE7471"/>
    <w:rsid w:val="00DE7C03"/>
    <w:rsid w:val="00DF364E"/>
    <w:rsid w:val="00DF4DA8"/>
    <w:rsid w:val="00E035E0"/>
    <w:rsid w:val="00E06692"/>
    <w:rsid w:val="00E10055"/>
    <w:rsid w:val="00E1106A"/>
    <w:rsid w:val="00E11FA4"/>
    <w:rsid w:val="00E20C70"/>
    <w:rsid w:val="00E22BB5"/>
    <w:rsid w:val="00E2740F"/>
    <w:rsid w:val="00E32B43"/>
    <w:rsid w:val="00E332F6"/>
    <w:rsid w:val="00E375AC"/>
    <w:rsid w:val="00E375EB"/>
    <w:rsid w:val="00E410FE"/>
    <w:rsid w:val="00E43C4D"/>
    <w:rsid w:val="00E44F68"/>
    <w:rsid w:val="00E4509F"/>
    <w:rsid w:val="00E4786E"/>
    <w:rsid w:val="00E5068C"/>
    <w:rsid w:val="00E50EA0"/>
    <w:rsid w:val="00E54A48"/>
    <w:rsid w:val="00E5629F"/>
    <w:rsid w:val="00E5771D"/>
    <w:rsid w:val="00E57F60"/>
    <w:rsid w:val="00E60C12"/>
    <w:rsid w:val="00E630B3"/>
    <w:rsid w:val="00E6436C"/>
    <w:rsid w:val="00E714E0"/>
    <w:rsid w:val="00E747C8"/>
    <w:rsid w:val="00E77C63"/>
    <w:rsid w:val="00E84C0F"/>
    <w:rsid w:val="00E84DE7"/>
    <w:rsid w:val="00E86518"/>
    <w:rsid w:val="00E9044A"/>
    <w:rsid w:val="00EA62F9"/>
    <w:rsid w:val="00EB0EF5"/>
    <w:rsid w:val="00EB24E2"/>
    <w:rsid w:val="00EB2BED"/>
    <w:rsid w:val="00EB2DA9"/>
    <w:rsid w:val="00EC08C4"/>
    <w:rsid w:val="00EC1824"/>
    <w:rsid w:val="00ED002D"/>
    <w:rsid w:val="00ED32CC"/>
    <w:rsid w:val="00ED42E3"/>
    <w:rsid w:val="00ED48A7"/>
    <w:rsid w:val="00ED5C4E"/>
    <w:rsid w:val="00ED6316"/>
    <w:rsid w:val="00EE7F1F"/>
    <w:rsid w:val="00EF4807"/>
    <w:rsid w:val="00EF50CC"/>
    <w:rsid w:val="00F013AF"/>
    <w:rsid w:val="00F07EC0"/>
    <w:rsid w:val="00F10ADD"/>
    <w:rsid w:val="00F11232"/>
    <w:rsid w:val="00F11DF4"/>
    <w:rsid w:val="00F12D11"/>
    <w:rsid w:val="00F13DE0"/>
    <w:rsid w:val="00F13FDA"/>
    <w:rsid w:val="00F15053"/>
    <w:rsid w:val="00F16A58"/>
    <w:rsid w:val="00F22493"/>
    <w:rsid w:val="00F22C09"/>
    <w:rsid w:val="00F231C1"/>
    <w:rsid w:val="00F2399C"/>
    <w:rsid w:val="00F258A1"/>
    <w:rsid w:val="00F32268"/>
    <w:rsid w:val="00F32403"/>
    <w:rsid w:val="00F3250D"/>
    <w:rsid w:val="00F35761"/>
    <w:rsid w:val="00F44114"/>
    <w:rsid w:val="00F45688"/>
    <w:rsid w:val="00F46B2F"/>
    <w:rsid w:val="00F47D69"/>
    <w:rsid w:val="00F577C1"/>
    <w:rsid w:val="00F6386B"/>
    <w:rsid w:val="00F64F27"/>
    <w:rsid w:val="00F71D2E"/>
    <w:rsid w:val="00F725DE"/>
    <w:rsid w:val="00F764D8"/>
    <w:rsid w:val="00F76775"/>
    <w:rsid w:val="00F800F8"/>
    <w:rsid w:val="00F82973"/>
    <w:rsid w:val="00F86FC2"/>
    <w:rsid w:val="00F8735E"/>
    <w:rsid w:val="00F87E1D"/>
    <w:rsid w:val="00F96837"/>
    <w:rsid w:val="00F97ACA"/>
    <w:rsid w:val="00FA08E3"/>
    <w:rsid w:val="00FA19B9"/>
    <w:rsid w:val="00FA238B"/>
    <w:rsid w:val="00FA30C1"/>
    <w:rsid w:val="00FA3828"/>
    <w:rsid w:val="00FA41AF"/>
    <w:rsid w:val="00FA6DF6"/>
    <w:rsid w:val="00FA702A"/>
    <w:rsid w:val="00FB1E91"/>
    <w:rsid w:val="00FB447D"/>
    <w:rsid w:val="00FB4586"/>
    <w:rsid w:val="00FC3E9F"/>
    <w:rsid w:val="00FC4492"/>
    <w:rsid w:val="00FC5D16"/>
    <w:rsid w:val="00FC6E5C"/>
    <w:rsid w:val="00FD1B6F"/>
    <w:rsid w:val="00FD1D0C"/>
    <w:rsid w:val="00FD2232"/>
    <w:rsid w:val="00FD2407"/>
    <w:rsid w:val="00FD3B92"/>
    <w:rsid w:val="00FD5315"/>
    <w:rsid w:val="00FD7EE2"/>
    <w:rsid w:val="00FE09A4"/>
    <w:rsid w:val="00FE29B9"/>
    <w:rsid w:val="00FF1BCB"/>
    <w:rsid w:val="00FF4556"/>
    <w:rsid w:val="00FF4795"/>
    <w:rsid w:val="00FF4ED8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3" w:lineRule="atLeast"/>
    </w:pPr>
    <w:rPr>
      <w:rFonts w:ascii="Arial" w:hAnsi="Arial" w:cs="Arial"/>
      <w:spacing w:val="3"/>
      <w:sz w:val="19"/>
      <w:szCs w:val="24"/>
    </w:rPr>
  </w:style>
  <w:style w:type="paragraph" w:styleId="Heading1">
    <w:name w:val="heading 1"/>
    <w:basedOn w:val="Normal"/>
    <w:next w:val="Normal"/>
    <w:qFormat/>
    <w:rsid w:val="00DB0A0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B458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1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F25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F2536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B93F80"/>
    <w:rPr>
      <w:sz w:val="20"/>
      <w:lang w:val="en-GB"/>
    </w:rPr>
  </w:style>
  <w:style w:type="paragraph" w:customStyle="1" w:styleId="Style2">
    <w:name w:val="Style2"/>
    <w:basedOn w:val="Normal"/>
    <w:autoRedefine/>
    <w:rsid w:val="00F71D2E"/>
    <w:rPr>
      <w:b/>
      <w:sz w:val="20"/>
      <w:lang w:val="en-GB"/>
    </w:rPr>
  </w:style>
  <w:style w:type="paragraph" w:customStyle="1" w:styleId="Style3">
    <w:name w:val="Style3"/>
    <w:basedOn w:val="Normal"/>
    <w:rsid w:val="009A37A1"/>
    <w:rPr>
      <w:b/>
      <w:sz w:val="16"/>
      <w:lang w:val="en-GB"/>
    </w:rPr>
  </w:style>
  <w:style w:type="character" w:styleId="Hyperlink">
    <w:name w:val="Hyperlink"/>
    <w:basedOn w:val="DefaultParagraphFont"/>
    <w:rsid w:val="002333B1"/>
    <w:rPr>
      <w:color w:val="0000FF"/>
      <w:u w:val="single"/>
    </w:rPr>
  </w:style>
  <w:style w:type="paragraph" w:customStyle="1" w:styleId="table">
    <w:name w:val="table"/>
    <w:basedOn w:val="Normal"/>
    <w:autoRedefine/>
    <w:rsid w:val="002333B1"/>
    <w:rPr>
      <w:sz w:val="16"/>
    </w:rPr>
  </w:style>
  <w:style w:type="paragraph" w:customStyle="1" w:styleId="Standaard1">
    <w:name w:val="Standaard1"/>
    <w:basedOn w:val="Normal"/>
    <w:rsid w:val="00F13FDA"/>
    <w:pPr>
      <w:ind w:left="709"/>
    </w:pPr>
  </w:style>
  <w:style w:type="paragraph" w:customStyle="1" w:styleId="Standaard2">
    <w:name w:val="Standaard2"/>
    <w:basedOn w:val="Normal"/>
    <w:rsid w:val="00F13FDA"/>
    <w:pPr>
      <w:ind w:left="1417"/>
    </w:pPr>
  </w:style>
  <w:style w:type="paragraph" w:styleId="TOC1">
    <w:name w:val="toc 1"/>
    <w:basedOn w:val="Normal"/>
    <w:semiHidden/>
    <w:rsid w:val="00F13FDA"/>
    <w:pPr>
      <w:tabs>
        <w:tab w:val="left" w:pos="709"/>
        <w:tab w:val="right" w:leader="dot" w:pos="7654"/>
      </w:tabs>
      <w:spacing w:line="284" w:lineRule="atLeast"/>
      <w:ind w:left="850" w:hanging="850"/>
    </w:pPr>
  </w:style>
  <w:style w:type="paragraph" w:styleId="TOC2">
    <w:name w:val="toc 2"/>
    <w:basedOn w:val="Normal"/>
    <w:next w:val="Normal"/>
    <w:semiHidden/>
    <w:rsid w:val="00F13FDA"/>
    <w:pPr>
      <w:tabs>
        <w:tab w:val="left" w:pos="709"/>
        <w:tab w:val="right" w:leader="dot" w:pos="7654"/>
      </w:tabs>
      <w:spacing w:line="284" w:lineRule="atLeast"/>
      <w:ind w:left="850" w:hanging="850"/>
    </w:pPr>
  </w:style>
  <w:style w:type="paragraph" w:styleId="TOC3">
    <w:name w:val="toc 3"/>
    <w:basedOn w:val="Normal"/>
    <w:next w:val="Normal"/>
    <w:semiHidden/>
    <w:rsid w:val="00F13FDA"/>
    <w:pPr>
      <w:tabs>
        <w:tab w:val="left" w:pos="1417"/>
        <w:tab w:val="right" w:leader="dot" w:pos="7654"/>
      </w:tabs>
      <w:spacing w:line="284" w:lineRule="atLeast"/>
      <w:ind w:left="1417" w:hanging="709"/>
    </w:pPr>
  </w:style>
  <w:style w:type="paragraph" w:customStyle="1" w:styleId="BrauwK1">
    <w:name w:val="Brauw K1"/>
    <w:basedOn w:val="Normal"/>
    <w:next w:val="Standaard1"/>
    <w:rsid w:val="00F13FDA"/>
    <w:pPr>
      <w:numPr>
        <w:numId w:val="1"/>
      </w:numPr>
      <w:outlineLvl w:val="0"/>
    </w:pPr>
    <w:rPr>
      <w:b/>
    </w:rPr>
  </w:style>
  <w:style w:type="paragraph" w:customStyle="1" w:styleId="BrauwK2">
    <w:name w:val="Brauw K2"/>
    <w:basedOn w:val="Normal"/>
    <w:next w:val="Standaard1"/>
    <w:rsid w:val="00F13FDA"/>
    <w:pPr>
      <w:numPr>
        <w:ilvl w:val="1"/>
        <w:numId w:val="1"/>
      </w:numPr>
      <w:outlineLvl w:val="1"/>
    </w:pPr>
    <w:rPr>
      <w:b/>
    </w:rPr>
  </w:style>
  <w:style w:type="paragraph" w:customStyle="1" w:styleId="BrauwK3">
    <w:name w:val="Brauw K3"/>
    <w:basedOn w:val="Normal"/>
    <w:next w:val="Standaard2"/>
    <w:rsid w:val="00F13FDA"/>
    <w:pPr>
      <w:numPr>
        <w:ilvl w:val="2"/>
        <w:numId w:val="1"/>
      </w:numPr>
      <w:outlineLvl w:val="2"/>
    </w:pPr>
    <w:rPr>
      <w:b/>
    </w:rPr>
  </w:style>
  <w:style w:type="paragraph" w:styleId="NormalWeb">
    <w:name w:val="Normal (Web)"/>
    <w:basedOn w:val="Normal"/>
    <w:rsid w:val="002C36BF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</w:rPr>
  </w:style>
  <w:style w:type="character" w:styleId="Emphasis">
    <w:name w:val="Emphasis"/>
    <w:basedOn w:val="DefaultParagraphFont"/>
    <w:qFormat/>
    <w:rsid w:val="002C36BF"/>
    <w:rPr>
      <w:i/>
      <w:iCs/>
    </w:rPr>
  </w:style>
  <w:style w:type="character" w:styleId="FollowedHyperlink">
    <w:name w:val="FollowedHyperlink"/>
    <w:basedOn w:val="DefaultParagraphFont"/>
    <w:rsid w:val="00A42431"/>
    <w:rPr>
      <w:color w:val="000080"/>
      <w:u w:val="single"/>
    </w:rPr>
  </w:style>
  <w:style w:type="character" w:customStyle="1" w:styleId="highlightedsearchterm">
    <w:name w:val="highlightedsearchterm"/>
    <w:basedOn w:val="DefaultParagraphFont"/>
    <w:rsid w:val="00EA62F9"/>
  </w:style>
  <w:style w:type="character" w:customStyle="1" w:styleId="txt1">
    <w:name w:val="txt1"/>
    <w:basedOn w:val="DefaultParagraphFont"/>
    <w:rsid w:val="008D3E3B"/>
    <w:rPr>
      <w:rFonts w:ascii="Arial" w:hAnsi="Arial" w:cs="Arial" w:hint="default"/>
      <w:sz w:val="20"/>
      <w:szCs w:val="20"/>
    </w:rPr>
  </w:style>
  <w:style w:type="character" w:customStyle="1" w:styleId="titleblue1">
    <w:name w:val="titleblue1"/>
    <w:basedOn w:val="DefaultParagraphFont"/>
    <w:rsid w:val="008D3E3B"/>
    <w:rPr>
      <w:b/>
      <w:bCs/>
      <w:color w:val="003399"/>
      <w:sz w:val="20"/>
      <w:szCs w:val="20"/>
    </w:rPr>
  </w:style>
  <w:style w:type="paragraph" w:customStyle="1" w:styleId="Default">
    <w:name w:val="Default"/>
    <w:rsid w:val="007529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ard">
    <w:name w:val="Standaard"/>
    <w:basedOn w:val="Default"/>
    <w:next w:val="Default"/>
    <w:rsid w:val="007529D3"/>
    <w:rPr>
      <w:color w:val="auto"/>
    </w:rPr>
  </w:style>
  <w:style w:type="paragraph" w:styleId="BalloonText">
    <w:name w:val="Balloon Text"/>
    <w:basedOn w:val="Normal"/>
    <w:semiHidden/>
    <w:rsid w:val="00200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3" w:lineRule="atLeast"/>
    </w:pPr>
    <w:rPr>
      <w:rFonts w:ascii="Arial" w:hAnsi="Arial" w:cs="Arial"/>
      <w:spacing w:val="3"/>
      <w:sz w:val="19"/>
      <w:szCs w:val="24"/>
    </w:rPr>
  </w:style>
  <w:style w:type="paragraph" w:styleId="Heading1">
    <w:name w:val="heading 1"/>
    <w:basedOn w:val="Normal"/>
    <w:next w:val="Normal"/>
    <w:qFormat/>
    <w:rsid w:val="00DB0A0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B458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1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F25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F2536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B93F80"/>
    <w:rPr>
      <w:sz w:val="20"/>
      <w:lang w:val="en-GB"/>
    </w:rPr>
  </w:style>
  <w:style w:type="paragraph" w:customStyle="1" w:styleId="Style2">
    <w:name w:val="Style2"/>
    <w:basedOn w:val="Normal"/>
    <w:autoRedefine/>
    <w:rsid w:val="00F71D2E"/>
    <w:rPr>
      <w:b/>
      <w:sz w:val="20"/>
      <w:lang w:val="en-GB"/>
    </w:rPr>
  </w:style>
  <w:style w:type="paragraph" w:customStyle="1" w:styleId="Style3">
    <w:name w:val="Style3"/>
    <w:basedOn w:val="Normal"/>
    <w:rsid w:val="009A37A1"/>
    <w:rPr>
      <w:b/>
      <w:sz w:val="16"/>
      <w:lang w:val="en-GB"/>
    </w:rPr>
  </w:style>
  <w:style w:type="character" w:styleId="Hyperlink">
    <w:name w:val="Hyperlink"/>
    <w:basedOn w:val="DefaultParagraphFont"/>
    <w:rsid w:val="002333B1"/>
    <w:rPr>
      <w:color w:val="0000FF"/>
      <w:u w:val="single"/>
    </w:rPr>
  </w:style>
  <w:style w:type="paragraph" w:customStyle="1" w:styleId="table">
    <w:name w:val="table"/>
    <w:basedOn w:val="Normal"/>
    <w:autoRedefine/>
    <w:rsid w:val="002333B1"/>
    <w:rPr>
      <w:sz w:val="16"/>
    </w:rPr>
  </w:style>
  <w:style w:type="paragraph" w:customStyle="1" w:styleId="Standaard1">
    <w:name w:val="Standaard1"/>
    <w:basedOn w:val="Normal"/>
    <w:rsid w:val="00F13FDA"/>
    <w:pPr>
      <w:ind w:left="709"/>
    </w:pPr>
  </w:style>
  <w:style w:type="paragraph" w:customStyle="1" w:styleId="Standaard2">
    <w:name w:val="Standaard2"/>
    <w:basedOn w:val="Normal"/>
    <w:rsid w:val="00F13FDA"/>
    <w:pPr>
      <w:ind w:left="1417"/>
    </w:pPr>
  </w:style>
  <w:style w:type="paragraph" w:styleId="TOC1">
    <w:name w:val="toc 1"/>
    <w:basedOn w:val="Normal"/>
    <w:semiHidden/>
    <w:rsid w:val="00F13FDA"/>
    <w:pPr>
      <w:tabs>
        <w:tab w:val="left" w:pos="709"/>
        <w:tab w:val="right" w:leader="dot" w:pos="7654"/>
      </w:tabs>
      <w:spacing w:line="284" w:lineRule="atLeast"/>
      <w:ind w:left="850" w:hanging="850"/>
    </w:pPr>
  </w:style>
  <w:style w:type="paragraph" w:styleId="TOC2">
    <w:name w:val="toc 2"/>
    <w:basedOn w:val="Normal"/>
    <w:next w:val="Normal"/>
    <w:semiHidden/>
    <w:rsid w:val="00F13FDA"/>
    <w:pPr>
      <w:tabs>
        <w:tab w:val="left" w:pos="709"/>
        <w:tab w:val="right" w:leader="dot" w:pos="7654"/>
      </w:tabs>
      <w:spacing w:line="284" w:lineRule="atLeast"/>
      <w:ind w:left="850" w:hanging="850"/>
    </w:pPr>
  </w:style>
  <w:style w:type="paragraph" w:styleId="TOC3">
    <w:name w:val="toc 3"/>
    <w:basedOn w:val="Normal"/>
    <w:next w:val="Normal"/>
    <w:semiHidden/>
    <w:rsid w:val="00F13FDA"/>
    <w:pPr>
      <w:tabs>
        <w:tab w:val="left" w:pos="1417"/>
        <w:tab w:val="right" w:leader="dot" w:pos="7654"/>
      </w:tabs>
      <w:spacing w:line="284" w:lineRule="atLeast"/>
      <w:ind w:left="1417" w:hanging="709"/>
    </w:pPr>
  </w:style>
  <w:style w:type="paragraph" w:customStyle="1" w:styleId="BrauwK1">
    <w:name w:val="Brauw K1"/>
    <w:basedOn w:val="Normal"/>
    <w:next w:val="Standaard1"/>
    <w:rsid w:val="00F13FDA"/>
    <w:pPr>
      <w:numPr>
        <w:numId w:val="1"/>
      </w:numPr>
      <w:outlineLvl w:val="0"/>
    </w:pPr>
    <w:rPr>
      <w:b/>
    </w:rPr>
  </w:style>
  <w:style w:type="paragraph" w:customStyle="1" w:styleId="BrauwK2">
    <w:name w:val="Brauw K2"/>
    <w:basedOn w:val="Normal"/>
    <w:next w:val="Standaard1"/>
    <w:rsid w:val="00F13FDA"/>
    <w:pPr>
      <w:numPr>
        <w:ilvl w:val="1"/>
        <w:numId w:val="1"/>
      </w:numPr>
      <w:outlineLvl w:val="1"/>
    </w:pPr>
    <w:rPr>
      <w:b/>
    </w:rPr>
  </w:style>
  <w:style w:type="paragraph" w:customStyle="1" w:styleId="BrauwK3">
    <w:name w:val="Brauw K3"/>
    <w:basedOn w:val="Normal"/>
    <w:next w:val="Standaard2"/>
    <w:rsid w:val="00F13FDA"/>
    <w:pPr>
      <w:numPr>
        <w:ilvl w:val="2"/>
        <w:numId w:val="1"/>
      </w:numPr>
      <w:outlineLvl w:val="2"/>
    </w:pPr>
    <w:rPr>
      <w:b/>
    </w:rPr>
  </w:style>
  <w:style w:type="paragraph" w:styleId="NormalWeb">
    <w:name w:val="Normal (Web)"/>
    <w:basedOn w:val="Normal"/>
    <w:rsid w:val="002C36BF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</w:rPr>
  </w:style>
  <w:style w:type="character" w:styleId="Emphasis">
    <w:name w:val="Emphasis"/>
    <w:basedOn w:val="DefaultParagraphFont"/>
    <w:qFormat/>
    <w:rsid w:val="002C36BF"/>
    <w:rPr>
      <w:i/>
      <w:iCs/>
    </w:rPr>
  </w:style>
  <w:style w:type="character" w:styleId="FollowedHyperlink">
    <w:name w:val="FollowedHyperlink"/>
    <w:basedOn w:val="DefaultParagraphFont"/>
    <w:rsid w:val="00A42431"/>
    <w:rPr>
      <w:color w:val="000080"/>
      <w:u w:val="single"/>
    </w:rPr>
  </w:style>
  <w:style w:type="character" w:customStyle="1" w:styleId="highlightedsearchterm">
    <w:name w:val="highlightedsearchterm"/>
    <w:basedOn w:val="DefaultParagraphFont"/>
    <w:rsid w:val="00EA62F9"/>
  </w:style>
  <w:style w:type="character" w:customStyle="1" w:styleId="txt1">
    <w:name w:val="txt1"/>
    <w:basedOn w:val="DefaultParagraphFont"/>
    <w:rsid w:val="008D3E3B"/>
    <w:rPr>
      <w:rFonts w:ascii="Arial" w:hAnsi="Arial" w:cs="Arial" w:hint="default"/>
      <w:sz w:val="20"/>
      <w:szCs w:val="20"/>
    </w:rPr>
  </w:style>
  <w:style w:type="character" w:customStyle="1" w:styleId="titleblue1">
    <w:name w:val="titleblue1"/>
    <w:basedOn w:val="DefaultParagraphFont"/>
    <w:rsid w:val="008D3E3B"/>
    <w:rPr>
      <w:b/>
      <w:bCs/>
      <w:color w:val="003399"/>
      <w:sz w:val="20"/>
      <w:szCs w:val="20"/>
    </w:rPr>
  </w:style>
  <w:style w:type="paragraph" w:customStyle="1" w:styleId="Default">
    <w:name w:val="Default"/>
    <w:rsid w:val="007529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ard">
    <w:name w:val="Standaard"/>
    <w:basedOn w:val="Default"/>
    <w:next w:val="Default"/>
    <w:rsid w:val="007529D3"/>
    <w:rPr>
      <w:color w:val="auto"/>
    </w:rPr>
  </w:style>
  <w:style w:type="paragraph" w:styleId="BalloonText">
    <w:name w:val="Balloon Text"/>
    <w:basedOn w:val="Normal"/>
    <w:semiHidden/>
    <w:rsid w:val="00200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7144">
      <w:bodyDiv w:val="1"/>
      <w:marLeft w:val="0"/>
      <w:marRight w:val="0"/>
      <w:marTop w:val="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7088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3" w:color="FFFFFF"/>
                    <w:bottom w:val="none" w:sz="0" w:space="0" w:color="auto"/>
                    <w:right w:val="none" w:sz="0" w:space="0" w:color="auto"/>
                  </w:divBdr>
                  <w:divsChild>
                    <w:div w:id="1111703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13351">
      <w:bodyDiv w:val="1"/>
      <w:marLeft w:val="0"/>
      <w:marRight w:val="0"/>
      <w:marTop w:val="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82865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3" w:color="FFFFFF"/>
                    <w:bottom w:val="none" w:sz="0" w:space="0" w:color="auto"/>
                    <w:right w:val="none" w:sz="0" w:space="0" w:color="auto"/>
                  </w:divBdr>
                  <w:divsChild>
                    <w:div w:id="20028097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09982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2139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single" w:sz="4" w:space="9" w:color="F98A1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l.osha.europa.eu/legislation/PDFdownloads/working_conditions_regulations_annexes.pdf" TargetMode="External"/><Relationship Id="rId18" Type="http://schemas.openxmlformats.org/officeDocument/2006/relationships/hyperlink" Target="http://nl.osha.europa.eu/legislation/worddownloads/major_accidents_risks_decree.doc" TargetMode="External"/><Relationship Id="rId26" Type="http://schemas.openxmlformats.org/officeDocument/2006/relationships/hyperlink" Target="http://www.iiiglobal.org/component/jdownloads/?task=view.download&amp;cid=1088" TargetMode="External"/><Relationship Id="rId39" Type="http://schemas.openxmlformats.org/officeDocument/2006/relationships/hyperlink" Target="http://www.ser.nl/en/publications/publications/2000.aspx" TargetMode="External"/><Relationship Id="rId21" Type="http://schemas.openxmlformats.org/officeDocument/2006/relationships/hyperlink" Target="http://www.cgb.nl/artikel/section-7646-7649-dutch-civil-code" TargetMode="External"/><Relationship Id="rId34" Type="http://schemas.openxmlformats.org/officeDocument/2006/relationships/hyperlink" Target="http://www.dnb.nl/openboek/extern/file/dnb_tcm41-163841.pdf" TargetMode="External"/><Relationship Id="rId42" Type="http://schemas.openxmlformats.org/officeDocument/2006/relationships/hyperlink" Target="http://www.justitie.nl/onderwerpen/wetgeving/wet-collectieve-afwikkeling-massaschade/" TargetMode="External"/><Relationship Id="rId47" Type="http://schemas.openxmlformats.org/officeDocument/2006/relationships/hyperlink" Target="http://www.google.com/search?hl=nl&amp;q=Identification+%28Services%29+Act+wet&amp;lr=" TargetMode="External"/><Relationship Id="rId50" Type="http://schemas.openxmlformats.org/officeDocument/2006/relationships/hyperlink" Target="http://www.ser.nl/~/media/Files/Internet/Talen/Engels/2004/2004_or.ashx" TargetMode="External"/><Relationship Id="rId55" Type="http://schemas.openxmlformats.org/officeDocument/2006/relationships/hyperlink" Target="http://www.stop-discrimination.info/fileadmin/pdfs/Nationale_Inhalte/Netherlands/Legislation/WorkingHoursAct_NL.pdf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afm.nl/corporate/upl_documents/besluit_financi&#235;le_dienstverlening_en_080606.pdf" TargetMode="External"/><Relationship Id="rId20" Type="http://schemas.openxmlformats.org/officeDocument/2006/relationships/hyperlink" Target="http://www.sharedspaces.nl/docs/internationaal/negyot.pdf" TargetMode="External"/><Relationship Id="rId29" Type="http://schemas.openxmlformats.org/officeDocument/2006/relationships/hyperlink" Target="https://www.legalintelligence.com/ProtectedContent/KLI/kli-nbl/TOC.HTML" TargetMode="External"/><Relationship Id="rId41" Type="http://schemas.openxmlformats.org/officeDocument/2006/relationships/hyperlink" Target="http://www.ivir.nl/legislation/nl/personaldataprotectionact.html" TargetMode="External"/><Relationship Id="rId54" Type="http://schemas.openxmlformats.org/officeDocument/2006/relationships/hyperlink" Target="http://www.imolin.org/doc/amlid/Netherlands_Supervission_Trust_Offices_Act.pdf" TargetMode="External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l.osha.europa.eu/legislation/worddownloads/working_conditions_act.doc" TargetMode="External"/><Relationship Id="rId24" Type="http://schemas.openxmlformats.org/officeDocument/2006/relationships/hyperlink" Target="http://www.ivir.nl/legislation/nl/databaseact.html" TargetMode="External"/><Relationship Id="rId32" Type="http://schemas.openxmlformats.org/officeDocument/2006/relationships/hyperlink" Target="http://www.nlog.nl/resources/ENGVERTMIJNBOUW100103.pdf" TargetMode="External"/><Relationship Id="rId37" Type="http://schemas.openxmlformats.org/officeDocument/2006/relationships/hyperlink" Target="http://www.coe.int/t/e/legal_affairs/legal_co-operation/public_international_law/un_sanctions/Netherlands%20UN%20Sanctions%202006%20E.pdf" TargetMode="External"/><Relationship Id="rId40" Type="http://schemas.openxmlformats.org/officeDocument/2006/relationships/hyperlink" Target="http://www.paperhistory.org/WBC-ENG.html" TargetMode="External"/><Relationship Id="rId45" Type="http://schemas.openxmlformats.org/officeDocument/2006/relationships/hyperlink" Target="http://www.afm.nl/corporate/upl_documents/Wet_financiele_dienstverlening_EN_080606.pdf" TargetMode="External"/><Relationship Id="rId53" Type="http://schemas.openxmlformats.org/officeDocument/2006/relationships/hyperlink" Target="http://www.afm.nl/corporate/upl_documents/Wta_Act_on_the_Supervision_Of_Audit_Firms_Engels_160507.pdf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imolin.org/doc/amlid/The_Netherlands_Bank_Act.pdf" TargetMode="External"/><Relationship Id="rId23" Type="http://schemas.openxmlformats.org/officeDocument/2006/relationships/hyperlink" Target="http://www1.worldbank.org/publicsector/pe/Budgetlaws/NetherlandsGovernmentAccountsAct.pdf" TargetMode="External"/><Relationship Id="rId28" Type="http://schemas.openxmlformats.org/officeDocument/2006/relationships/hyperlink" Target="http://www.kbvg.nl/index.php?id=1134&amp;L=1" TargetMode="External"/><Relationship Id="rId36" Type="http://schemas.openxmlformats.org/officeDocument/2006/relationships/hyperlink" Target="http://www.ivir.nl/legislation/nl/patentact1995.html" TargetMode="External"/><Relationship Id="rId49" Type="http://schemas.openxmlformats.org/officeDocument/2006/relationships/hyperlink" Target="http://www.ivir.nl/legislation/nl/relatedrights_unofficial.pdf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hyperlink" Target="http://www.cgb.nl/english/legislation" TargetMode="External"/><Relationship Id="rId19" Type="http://schemas.openxmlformats.org/officeDocument/2006/relationships/hyperlink" Target="http://www.sharedspaces.nl/docs/internationaal/Regulations%20with%20regard%20to%20practicability.pdf" TargetMode="External"/><Relationship Id="rId31" Type="http://schemas.openxmlformats.org/officeDocument/2006/relationships/hyperlink" Target="http://www.cvdm.nl/dsresource?objectid=6330&amp;type=org" TargetMode="External"/><Relationship Id="rId44" Type="http://schemas.openxmlformats.org/officeDocument/2006/relationships/hyperlink" Target="http://www.dnb.nl/binaries/Engelse%20versie%20wfbb%201994_tcm46-147522.pdf" TargetMode="External"/><Relationship Id="rId52" Type="http://schemas.openxmlformats.org/officeDocument/2006/relationships/hyperlink" Target="http://www.vrom.nl/docs/internationaal/SpatialPlanningAct.pdf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rijksoverheid.nl/documenten-en-publicaties/besluiten/2006/06/21/engelse-tekst-awb.html" TargetMode="External"/><Relationship Id="rId14" Type="http://schemas.openxmlformats.org/officeDocument/2006/relationships/hyperlink" Target="http://www.ivir.nl/legislation/nl/copyrightact1912_unofficial.pdf" TargetMode="External"/><Relationship Id="rId22" Type="http://schemas.openxmlformats.org/officeDocument/2006/relationships/hyperlink" Target="http://www.nvb.nl/scrivo/asset.php?id=291473" TargetMode="External"/><Relationship Id="rId27" Type="http://schemas.openxmlformats.org/officeDocument/2006/relationships/hyperlink" Target="http://www.energiekamer.nl/images/Gasact_tcm7-10721.pdf" TargetMode="External"/><Relationship Id="rId30" Type="http://schemas.openxmlformats.org/officeDocument/2006/relationships/hyperlink" Target="http://www.cvdm.nl/dsresource?objectid=6331&amp;type=org" TargetMode="External"/><Relationship Id="rId35" Type="http://schemas.openxmlformats.org/officeDocument/2006/relationships/hyperlink" Target="http://www.dnb.nl/openboek/extern/file/dnb_tcm41-141610.pdf" TargetMode="External"/><Relationship Id="rId43" Type="http://schemas.openxmlformats.org/officeDocument/2006/relationships/hyperlink" Target="http://ec.europa.eu/employment_social/labour_law/directieve9445/9445nlen.htm" TargetMode="External"/><Relationship Id="rId48" Type="http://schemas.openxmlformats.org/officeDocument/2006/relationships/hyperlink" Target="http://www.eel.nl/documents/EnvironmentalManagementActMay2004.pdf" TargetMode="External"/><Relationship Id="rId56" Type="http://schemas.openxmlformats.org/officeDocument/2006/relationships/hyperlink" Target="http://media.leidenuniv.nl/legacy/Translation%20of%20Dutch%20laws%20against%20sexual%20orientation%20discrimination.pdf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advocatenorde.nl/english/legislation/vademecum.asp" TargetMode="External"/><Relationship Id="rId51" Type="http://schemas.openxmlformats.org/officeDocument/2006/relationships/hyperlink" Target="http://www.minvws.nl/en/Overig/pg/2009/public-health-act.as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nl.osha.europa.eu/legislation/worddownloads/working_conditions_decree.doc" TargetMode="External"/><Relationship Id="rId17" Type="http://schemas.openxmlformats.org/officeDocument/2006/relationships/hyperlink" Target="http://www.dnb.nl/openboek/extern/file/dnb_tcm41-184134.pdf" TargetMode="External"/><Relationship Id="rId25" Type="http://schemas.openxmlformats.org/officeDocument/2006/relationships/hyperlink" Target="http://www.energiekamer.nl/images/Electricity%20act%201998_tcm7-10720.pdf" TargetMode="External"/><Relationship Id="rId33" Type="http://schemas.openxmlformats.org/officeDocument/2006/relationships/hyperlink" Target="http://www.commissiecorporategovernance.nl/page/downloads/DEC_2008_UK_Code_DEF__uk_.pdf" TargetMode="External"/><Relationship Id="rId38" Type="http://schemas.openxmlformats.org/officeDocument/2006/relationships/hyperlink" Target="http://www.minfin.nl/dsresource?objectid=58744&amp;type=pdf" TargetMode="External"/><Relationship Id="rId46" Type="http://schemas.openxmlformats.org/officeDocument/2006/relationships/hyperlink" Target="http://www.minfin.nl/dsresource?objectid=76287&amp;type=org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5692</Words>
  <Characters>31310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DUTCH LAWS IN ENGLISH</vt:lpstr>
    </vt:vector>
  </TitlesOfParts>
  <Company>De Brauw Blackstone Westbroek</Company>
  <LinksUpToDate>false</LinksUpToDate>
  <CharactersWithSpaces>36929</CharactersWithSpaces>
  <SharedDoc>false</SharedDoc>
  <HLinks>
    <vt:vector size="840" baseType="variant">
      <vt:variant>
        <vt:i4>2228257</vt:i4>
      </vt:variant>
      <vt:variant>
        <vt:i4>417</vt:i4>
      </vt:variant>
      <vt:variant>
        <vt:i4>0</vt:i4>
      </vt:variant>
      <vt:variant>
        <vt:i4>5</vt:i4>
      </vt:variant>
      <vt:variant>
        <vt:lpwstr>http://unicorn/knowhow/Intranet/English/Code of Criminal Procedure.wetsart.eng..doc</vt:lpwstr>
      </vt:variant>
      <vt:variant>
        <vt:lpwstr/>
      </vt:variant>
      <vt:variant>
        <vt:i4>4980767</vt:i4>
      </vt:variant>
      <vt:variant>
        <vt:i4>414</vt:i4>
      </vt:variant>
      <vt:variant>
        <vt:i4>0</vt:i4>
      </vt:variant>
      <vt:variant>
        <vt:i4>5</vt:i4>
      </vt:variant>
      <vt:variant>
        <vt:lpwstr>http://media.leidenuniv.nl/legacy/Translation of Dutch laws against sexual orientation discrimination.pdf</vt:lpwstr>
      </vt:variant>
      <vt:variant>
        <vt:lpwstr/>
      </vt:variant>
      <vt:variant>
        <vt:i4>2490467</vt:i4>
      </vt:variant>
      <vt:variant>
        <vt:i4>411</vt:i4>
      </vt:variant>
      <vt:variant>
        <vt:i4>0</vt:i4>
      </vt:variant>
      <vt:variant>
        <vt:i4>5</vt:i4>
      </vt:variant>
      <vt:variant>
        <vt:lpwstr>http://www.icrc.org/ihl-nat.nsf/WebLAW!OpenView&amp;Start=1&amp;Count=300&amp;Expand=109.1.1</vt:lpwstr>
      </vt:variant>
      <vt:variant>
        <vt:lpwstr>109.1.1</vt:lpwstr>
      </vt:variant>
      <vt:variant>
        <vt:i4>1310813</vt:i4>
      </vt:variant>
      <vt:variant>
        <vt:i4>408</vt:i4>
      </vt:variant>
      <vt:variant>
        <vt:i4>0</vt:i4>
      </vt:variant>
      <vt:variant>
        <vt:i4>5</vt:i4>
      </vt:variant>
      <vt:variant>
        <vt:lpwstr>http://unicorn/knowhow/Intranet/English/Criminal Code.wetsart.eng.doc</vt:lpwstr>
      </vt:variant>
      <vt:variant>
        <vt:lpwstr/>
      </vt:variant>
      <vt:variant>
        <vt:i4>3145832</vt:i4>
      </vt:variant>
      <vt:variant>
        <vt:i4>405</vt:i4>
      </vt:variant>
      <vt:variant>
        <vt:i4>0</vt:i4>
      </vt:variant>
      <vt:variant>
        <vt:i4>5</vt:i4>
      </vt:variant>
      <vt:variant>
        <vt:lpwstr>https://www.legalintelligence.com/ProtectedContent/KLI/kli-nbl/TOC.HTML</vt:lpwstr>
      </vt:variant>
      <vt:variant>
        <vt:lpwstr/>
      </vt:variant>
      <vt:variant>
        <vt:i4>5767252</vt:i4>
      </vt:variant>
      <vt:variant>
        <vt:i4>402</vt:i4>
      </vt:variant>
      <vt:variant>
        <vt:i4>0</vt:i4>
      </vt:variant>
      <vt:variant>
        <vt:i4>5</vt:i4>
      </vt:variant>
      <vt:variant>
        <vt:lpwstr>http://unicorn/knowhow/Intranet/English/Blecourt.wetsart.eng.doc</vt:lpwstr>
      </vt:variant>
      <vt:variant>
        <vt:lpwstr/>
      </vt:variant>
      <vt:variant>
        <vt:i4>3145832</vt:i4>
      </vt:variant>
      <vt:variant>
        <vt:i4>399</vt:i4>
      </vt:variant>
      <vt:variant>
        <vt:i4>0</vt:i4>
      </vt:variant>
      <vt:variant>
        <vt:i4>5</vt:i4>
      </vt:variant>
      <vt:variant>
        <vt:lpwstr>https://www.legalintelligence.com/ProtectedContent/KLI/kli-nbl/TOC.HTML</vt:lpwstr>
      </vt:variant>
      <vt:variant>
        <vt:lpwstr/>
      </vt:variant>
      <vt:variant>
        <vt:i4>7798836</vt:i4>
      </vt:variant>
      <vt:variant>
        <vt:i4>396</vt:i4>
      </vt:variant>
      <vt:variant>
        <vt:i4>0</vt:i4>
      </vt:variant>
      <vt:variant>
        <vt:i4>5</vt:i4>
      </vt:variant>
      <vt:variant>
        <vt:lpwstr>http://unicorn/knowhow/Intranet/English/Article 3 Uitvoeringsregeling Wwft eng.doc</vt:lpwstr>
      </vt:variant>
      <vt:variant>
        <vt:lpwstr/>
      </vt:variant>
      <vt:variant>
        <vt:i4>2359416</vt:i4>
      </vt:variant>
      <vt:variant>
        <vt:i4>393</vt:i4>
      </vt:variant>
      <vt:variant>
        <vt:i4>0</vt:i4>
      </vt:variant>
      <vt:variant>
        <vt:i4>5</vt:i4>
      </vt:variant>
      <vt:variant>
        <vt:lpwstr>http://unicorn/knowhow/Intranet/English/Article 1 a and section 2 Wwft eng.doc</vt:lpwstr>
      </vt:variant>
      <vt:variant>
        <vt:lpwstr/>
      </vt:variant>
      <vt:variant>
        <vt:i4>2097274</vt:i4>
      </vt:variant>
      <vt:variant>
        <vt:i4>390</vt:i4>
      </vt:variant>
      <vt:variant>
        <vt:i4>0</vt:i4>
      </vt:variant>
      <vt:variant>
        <vt:i4>5</vt:i4>
      </vt:variant>
      <vt:variant>
        <vt:lpwstr>http://www.minfin.nl/dsresource?objectid=74175&amp;type=org</vt:lpwstr>
      </vt:variant>
      <vt:variant>
        <vt:lpwstr/>
      </vt:variant>
      <vt:variant>
        <vt:i4>2162803</vt:i4>
      </vt:variant>
      <vt:variant>
        <vt:i4>387</vt:i4>
      </vt:variant>
      <vt:variant>
        <vt:i4>0</vt:i4>
      </vt:variant>
      <vt:variant>
        <vt:i4>5</vt:i4>
      </vt:variant>
      <vt:variant>
        <vt:lpwstr>http://www.stop-discrimination.info/fileadmin/pdfs/Nationale_Inhalte/Netherlands/Legislation/WorkingHoursAct_NL.pdf</vt:lpwstr>
      </vt:variant>
      <vt:variant>
        <vt:lpwstr/>
      </vt:variant>
      <vt:variant>
        <vt:i4>262222</vt:i4>
      </vt:variant>
      <vt:variant>
        <vt:i4>384</vt:i4>
      </vt:variant>
      <vt:variant>
        <vt:i4>0</vt:i4>
      </vt:variant>
      <vt:variant>
        <vt:i4>5</vt:i4>
      </vt:variant>
      <vt:variant>
        <vt:lpwstr>http://www.imolin.org/doc/amlid/Netherlands_Supervission_Trust_Offices_Act.pdf</vt:lpwstr>
      </vt:variant>
      <vt:variant>
        <vt:lpwstr/>
      </vt:variant>
      <vt:variant>
        <vt:i4>7471110</vt:i4>
      </vt:variant>
      <vt:variant>
        <vt:i4>381</vt:i4>
      </vt:variant>
      <vt:variant>
        <vt:i4>0</vt:i4>
      </vt:variant>
      <vt:variant>
        <vt:i4>5</vt:i4>
      </vt:variant>
      <vt:variant>
        <vt:lpwstr>http://www.ivir.nl/legislation/nl/collectivemangement_unofficial.pdf</vt:lpwstr>
      </vt:variant>
      <vt:variant>
        <vt:lpwstr/>
      </vt:variant>
      <vt:variant>
        <vt:i4>5505046</vt:i4>
      </vt:variant>
      <vt:variant>
        <vt:i4>378</vt:i4>
      </vt:variant>
      <vt:variant>
        <vt:i4>0</vt:i4>
      </vt:variant>
      <vt:variant>
        <vt:i4>5</vt:i4>
      </vt:variant>
      <vt:variant>
        <vt:lpwstr>http://www.google.com/search?hl=nl&amp;q=act+on+the+supervision+of+collective+investment+schemes+wtb&amp;lr=&amp;aq=f&amp;oq=</vt:lpwstr>
      </vt:variant>
      <vt:variant>
        <vt:lpwstr/>
      </vt:variant>
      <vt:variant>
        <vt:i4>458820</vt:i4>
      </vt:variant>
      <vt:variant>
        <vt:i4>375</vt:i4>
      </vt:variant>
      <vt:variant>
        <vt:i4>0</vt:i4>
      </vt:variant>
      <vt:variant>
        <vt:i4>5</vt:i4>
      </vt:variant>
      <vt:variant>
        <vt:lpwstr>http://www.afm.nl/corporate/upl_documents/Wta_Act_on_the_Supervision_Of_Audit_Firms_Engels_160507.pdf</vt:lpwstr>
      </vt:variant>
      <vt:variant>
        <vt:lpwstr/>
      </vt:variant>
      <vt:variant>
        <vt:i4>3735616</vt:i4>
      </vt:variant>
      <vt:variant>
        <vt:i4>372</vt:i4>
      </vt:variant>
      <vt:variant>
        <vt:i4>0</vt:i4>
      </vt:variant>
      <vt:variant>
        <vt:i4>5</vt:i4>
      </vt:variant>
      <vt:variant>
        <vt:lpwstr>http://www.vrom.nl/docs/internationaal/Infoblad Engels amendment of the spatial planning_versieDEF.pdf</vt:lpwstr>
      </vt:variant>
      <vt:variant>
        <vt:lpwstr/>
      </vt:variant>
      <vt:variant>
        <vt:i4>1638468</vt:i4>
      </vt:variant>
      <vt:variant>
        <vt:i4>369</vt:i4>
      </vt:variant>
      <vt:variant>
        <vt:i4>0</vt:i4>
      </vt:variant>
      <vt:variant>
        <vt:i4>5</vt:i4>
      </vt:variant>
      <vt:variant>
        <vt:lpwstr>http://www.vrom.nl/docs/internationaal/SpatialPlanningAct.pdf</vt:lpwstr>
      </vt:variant>
      <vt:variant>
        <vt:lpwstr/>
      </vt:variant>
      <vt:variant>
        <vt:i4>5308417</vt:i4>
      </vt:variant>
      <vt:variant>
        <vt:i4>366</vt:i4>
      </vt:variant>
      <vt:variant>
        <vt:i4>0</vt:i4>
      </vt:variant>
      <vt:variant>
        <vt:i4>5</vt:i4>
      </vt:variant>
      <vt:variant>
        <vt:lpwstr>http://www.minvws.nl/en/Overig/pg/2009/public-health-act.asp</vt:lpwstr>
      </vt:variant>
      <vt:variant>
        <vt:lpwstr/>
      </vt:variant>
      <vt:variant>
        <vt:i4>5308417</vt:i4>
      </vt:variant>
      <vt:variant>
        <vt:i4>363</vt:i4>
      </vt:variant>
      <vt:variant>
        <vt:i4>0</vt:i4>
      </vt:variant>
      <vt:variant>
        <vt:i4>5</vt:i4>
      </vt:variant>
      <vt:variant>
        <vt:lpwstr>http://www.minvws.nl/en/Overig/pg/2009/public-health-act.asp</vt:lpwstr>
      </vt:variant>
      <vt:variant>
        <vt:lpwstr/>
      </vt:variant>
      <vt:variant>
        <vt:i4>3342445</vt:i4>
      </vt:variant>
      <vt:variant>
        <vt:i4>360</vt:i4>
      </vt:variant>
      <vt:variant>
        <vt:i4>0</vt:i4>
      </vt:variant>
      <vt:variant>
        <vt:i4>5</vt:i4>
      </vt:variant>
      <vt:variant>
        <vt:lpwstr>http://www.minbzk.nl/bzk2006uk/subjects/constitution-and/publications/4327/act-on-public-access</vt:lpwstr>
      </vt:variant>
      <vt:variant>
        <vt:lpwstr/>
      </vt:variant>
      <vt:variant>
        <vt:i4>4194364</vt:i4>
      </vt:variant>
      <vt:variant>
        <vt:i4>357</vt:i4>
      </vt:variant>
      <vt:variant>
        <vt:i4>0</vt:i4>
      </vt:variant>
      <vt:variant>
        <vt:i4>5</vt:i4>
      </vt:variant>
      <vt:variant>
        <vt:lpwstr>http://www.stop-discrimination.info/fileadmin/pdfs/Nationale_Inhalte/Netherlands/Legislation/ContractsAct.pdf</vt:lpwstr>
      </vt:variant>
      <vt:variant>
        <vt:lpwstr/>
      </vt:variant>
      <vt:variant>
        <vt:i4>4194421</vt:i4>
      </vt:variant>
      <vt:variant>
        <vt:i4>354</vt:i4>
      </vt:variant>
      <vt:variant>
        <vt:i4>0</vt:i4>
      </vt:variant>
      <vt:variant>
        <vt:i4>5</vt:i4>
      </vt:variant>
      <vt:variant>
        <vt:lpwstr>http://www.ser.nl/~/media/Files/Internet/Talen/Engels/2004/2004_or.ashx</vt:lpwstr>
      </vt:variant>
      <vt:variant>
        <vt:lpwstr/>
      </vt:variant>
      <vt:variant>
        <vt:i4>1769573</vt:i4>
      </vt:variant>
      <vt:variant>
        <vt:i4>351</vt:i4>
      </vt:variant>
      <vt:variant>
        <vt:i4>0</vt:i4>
      </vt:variant>
      <vt:variant>
        <vt:i4>5</vt:i4>
      </vt:variant>
      <vt:variant>
        <vt:lpwstr>http://www.ivir.nl/legislation/nl/relatedrights_unofficial.pdf</vt:lpwstr>
      </vt:variant>
      <vt:variant>
        <vt:lpwstr/>
      </vt:variant>
      <vt:variant>
        <vt:i4>6488183</vt:i4>
      </vt:variant>
      <vt:variant>
        <vt:i4>348</vt:i4>
      </vt:variant>
      <vt:variant>
        <vt:i4>0</vt:i4>
      </vt:variant>
      <vt:variant>
        <vt:i4>5</vt:i4>
      </vt:variant>
      <vt:variant>
        <vt:lpwstr>http://www.eel.nl/</vt:lpwstr>
      </vt:variant>
      <vt:variant>
        <vt:lpwstr/>
      </vt:variant>
      <vt:variant>
        <vt:i4>1441797</vt:i4>
      </vt:variant>
      <vt:variant>
        <vt:i4>345</vt:i4>
      </vt:variant>
      <vt:variant>
        <vt:i4>0</vt:i4>
      </vt:variant>
      <vt:variant>
        <vt:i4>5</vt:i4>
      </vt:variant>
      <vt:variant>
        <vt:lpwstr>http://www.eel.nl/documents/EnvironmentalManagementActMay2004.pdf</vt:lpwstr>
      </vt:variant>
      <vt:variant>
        <vt:lpwstr/>
      </vt:variant>
      <vt:variant>
        <vt:i4>5111844</vt:i4>
      </vt:variant>
      <vt:variant>
        <vt:i4>342</vt:i4>
      </vt:variant>
      <vt:variant>
        <vt:i4>0</vt:i4>
      </vt:variant>
      <vt:variant>
        <vt:i4>5</vt:i4>
      </vt:variant>
      <vt:variant>
        <vt:lpwstr>http://www.afm.nl/corporate/upl_documents/Wmz_250305_ENG.pdf</vt:lpwstr>
      </vt:variant>
      <vt:variant>
        <vt:lpwstr/>
      </vt:variant>
      <vt:variant>
        <vt:i4>786436</vt:i4>
      </vt:variant>
      <vt:variant>
        <vt:i4>339</vt:i4>
      </vt:variant>
      <vt:variant>
        <vt:i4>0</vt:i4>
      </vt:variant>
      <vt:variant>
        <vt:i4>5</vt:i4>
      </vt:variant>
      <vt:variant>
        <vt:lpwstr>https://www.imolin.org/amlid/showLaw.do?law=6024&amp;language=ENG&amp;country=NET</vt:lpwstr>
      </vt:variant>
      <vt:variant>
        <vt:lpwstr/>
      </vt:variant>
      <vt:variant>
        <vt:i4>2490483</vt:i4>
      </vt:variant>
      <vt:variant>
        <vt:i4>336</vt:i4>
      </vt:variant>
      <vt:variant>
        <vt:i4>0</vt:i4>
      </vt:variant>
      <vt:variant>
        <vt:i4>5</vt:i4>
      </vt:variant>
      <vt:variant>
        <vt:lpwstr>http://www.minfin.nl/dsresource?objectid=72183&amp;type=org</vt:lpwstr>
      </vt:variant>
      <vt:variant>
        <vt:lpwstr/>
      </vt:variant>
      <vt:variant>
        <vt:i4>2556019</vt:i4>
      </vt:variant>
      <vt:variant>
        <vt:i4>333</vt:i4>
      </vt:variant>
      <vt:variant>
        <vt:i4>0</vt:i4>
      </vt:variant>
      <vt:variant>
        <vt:i4>5</vt:i4>
      </vt:variant>
      <vt:variant>
        <vt:lpwstr>http://www.minfin.nl/dsresource?objectid=72182&amp;type=org</vt:lpwstr>
      </vt:variant>
      <vt:variant>
        <vt:lpwstr/>
      </vt:variant>
      <vt:variant>
        <vt:i4>4128886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http://www.google.com/search?hl=nl&amp;q=Identification+%28Services%29+Act+wet&amp;lr=</vt:lpwstr>
      </vt:variant>
      <vt:variant>
        <vt:lpwstr/>
      </vt:variant>
      <vt:variant>
        <vt:i4>3932270</vt:i4>
      </vt:variant>
      <vt:variant>
        <vt:i4>327</vt:i4>
      </vt:variant>
      <vt:variant>
        <vt:i4>0</vt:i4>
      </vt:variant>
      <vt:variant>
        <vt:i4>5</vt:i4>
      </vt:variant>
      <vt:variant>
        <vt:lpwstr>http://www.un.org/Depts/los/LEGISLATIONANDGTREATIES/PDFFILES/NLD_1985_DemarcationAct.pdf</vt:lpwstr>
      </vt:variant>
      <vt:variant>
        <vt:lpwstr/>
      </vt:variant>
      <vt:variant>
        <vt:i4>4259899</vt:i4>
      </vt:variant>
      <vt:variant>
        <vt:i4>324</vt:i4>
      </vt:variant>
      <vt:variant>
        <vt:i4>0</vt:i4>
      </vt:variant>
      <vt:variant>
        <vt:i4>5</vt:i4>
      </vt:variant>
      <vt:variant>
        <vt:lpwstr>http://www.stop-discrimination.info/fileadmin/pdfs/Nationale_Inhalte/Netherlands/Legislation/EqualTr_Gender_NL.pdf</vt:lpwstr>
      </vt:variant>
      <vt:variant>
        <vt:lpwstr/>
      </vt:variant>
      <vt:variant>
        <vt:i4>6226006</vt:i4>
      </vt:variant>
      <vt:variant>
        <vt:i4>321</vt:i4>
      </vt:variant>
      <vt:variant>
        <vt:i4>0</vt:i4>
      </vt:variant>
      <vt:variant>
        <vt:i4>5</vt:i4>
      </vt:variant>
      <vt:variant>
        <vt:lpwstr>http://www.cgb.nl/artikel/equal-treatment-employement-age-discrimination-act</vt:lpwstr>
      </vt:variant>
      <vt:variant>
        <vt:lpwstr/>
      </vt:variant>
      <vt:variant>
        <vt:i4>5505040</vt:i4>
      </vt:variant>
      <vt:variant>
        <vt:i4>318</vt:i4>
      </vt:variant>
      <vt:variant>
        <vt:i4>0</vt:i4>
      </vt:variant>
      <vt:variant>
        <vt:i4>5</vt:i4>
      </vt:variant>
      <vt:variant>
        <vt:lpwstr>http://www.cgb.nl/artikel/equal-treatment-disability-and-chronic-illness-act</vt:lpwstr>
      </vt:variant>
      <vt:variant>
        <vt:lpwstr/>
      </vt:variant>
      <vt:variant>
        <vt:i4>6029420</vt:i4>
      </vt:variant>
      <vt:variant>
        <vt:i4>315</vt:i4>
      </vt:variant>
      <vt:variant>
        <vt:i4>0</vt:i4>
      </vt:variant>
      <vt:variant>
        <vt:i4>5</vt:i4>
      </vt:variant>
      <vt:variant>
        <vt:lpwstr>http://www.imolin.org/doc/amlid/Netherlands_Money Transactions Offices Act.pdf</vt:lpwstr>
      </vt:variant>
      <vt:variant>
        <vt:lpwstr/>
      </vt:variant>
      <vt:variant>
        <vt:i4>3145832</vt:i4>
      </vt:variant>
      <vt:variant>
        <vt:i4>312</vt:i4>
      </vt:variant>
      <vt:variant>
        <vt:i4>0</vt:i4>
      </vt:variant>
      <vt:variant>
        <vt:i4>5</vt:i4>
      </vt:variant>
      <vt:variant>
        <vt:lpwstr>https://www.legalintelligence.com/ProtectedContent/KLI/kli-nbl/TOC.HTML</vt:lpwstr>
      </vt:variant>
      <vt:variant>
        <vt:lpwstr/>
      </vt:variant>
      <vt:variant>
        <vt:i4>3145832</vt:i4>
      </vt:variant>
      <vt:variant>
        <vt:i4>309</vt:i4>
      </vt:variant>
      <vt:variant>
        <vt:i4>0</vt:i4>
      </vt:variant>
      <vt:variant>
        <vt:i4>5</vt:i4>
      </vt:variant>
      <vt:variant>
        <vt:lpwstr>https://www.legalintelligence.com/ProtectedContent/KLI/kli-nbl/TOC.HTML</vt:lpwstr>
      </vt:variant>
      <vt:variant>
        <vt:lpwstr/>
      </vt:variant>
      <vt:variant>
        <vt:i4>4128895</vt:i4>
      </vt:variant>
      <vt:variant>
        <vt:i4>306</vt:i4>
      </vt:variant>
      <vt:variant>
        <vt:i4>0</vt:i4>
      </vt:variant>
      <vt:variant>
        <vt:i4>5</vt:i4>
      </vt:variant>
      <vt:variant>
        <vt:lpwstr>http://unicorn/knowhow/Intranet/English/525d Wft engels.doc</vt:lpwstr>
      </vt:variant>
      <vt:variant>
        <vt:lpwstr/>
      </vt:variant>
      <vt:variant>
        <vt:i4>6226001</vt:i4>
      </vt:variant>
      <vt:variant>
        <vt:i4>303</vt:i4>
      </vt:variant>
      <vt:variant>
        <vt:i4>0</vt:i4>
      </vt:variant>
      <vt:variant>
        <vt:i4>5</vt:i4>
      </vt:variant>
      <vt:variant>
        <vt:lpwstr>http://unicorn/knowhow/Intranet/English/Wft Chapter 5.eng.doc</vt:lpwstr>
      </vt:variant>
      <vt:variant>
        <vt:lpwstr/>
      </vt:variant>
      <vt:variant>
        <vt:i4>2162807</vt:i4>
      </vt:variant>
      <vt:variant>
        <vt:i4>300</vt:i4>
      </vt:variant>
      <vt:variant>
        <vt:i4>0</vt:i4>
      </vt:variant>
      <vt:variant>
        <vt:i4>5</vt:i4>
      </vt:variant>
      <vt:variant>
        <vt:lpwstr>http://www.minfin.nl/dsresource?objectid=76287&amp;type=org</vt:lpwstr>
      </vt:variant>
      <vt:variant>
        <vt:lpwstr/>
      </vt:variant>
      <vt:variant>
        <vt:i4>196718</vt:i4>
      </vt:variant>
      <vt:variant>
        <vt:i4>297</vt:i4>
      </vt:variant>
      <vt:variant>
        <vt:i4>0</vt:i4>
      </vt:variant>
      <vt:variant>
        <vt:i4>5</vt:i4>
      </vt:variant>
      <vt:variant>
        <vt:lpwstr>http://www.afm.nl/corporate/upl_documents/Wet_financiele_dienstverlening_EN_080606.pdf</vt:lpwstr>
      </vt:variant>
      <vt:variant>
        <vt:lpwstr/>
      </vt:variant>
      <vt:variant>
        <vt:i4>3407882</vt:i4>
      </vt:variant>
      <vt:variant>
        <vt:i4>294</vt:i4>
      </vt:variant>
      <vt:variant>
        <vt:i4>0</vt:i4>
      </vt:variant>
      <vt:variant>
        <vt:i4>5</vt:i4>
      </vt:variant>
      <vt:variant>
        <vt:lpwstr>http://www.dnb.nl/binaries/Engelse versie wfbb 1994_tcm46-147522.pdf</vt:lpwstr>
      </vt:variant>
      <vt:variant>
        <vt:lpwstr/>
      </vt:variant>
      <vt:variant>
        <vt:i4>5177429</vt:i4>
      </vt:variant>
      <vt:variant>
        <vt:i4>291</vt:i4>
      </vt:variant>
      <vt:variant>
        <vt:i4>0</vt:i4>
      </vt:variant>
      <vt:variant>
        <vt:i4>5</vt:i4>
      </vt:variant>
      <vt:variant>
        <vt:lpwstr>http://ec.europa.eu/employment_social/labour_law/directieve9445/9445nlen.htm</vt:lpwstr>
      </vt:variant>
      <vt:variant>
        <vt:lpwstr/>
      </vt:variant>
      <vt:variant>
        <vt:i4>3145832</vt:i4>
      </vt:variant>
      <vt:variant>
        <vt:i4>288</vt:i4>
      </vt:variant>
      <vt:variant>
        <vt:i4>0</vt:i4>
      </vt:variant>
      <vt:variant>
        <vt:i4>5</vt:i4>
      </vt:variant>
      <vt:variant>
        <vt:lpwstr>https://www.legalintelligence.com/ProtectedContent/KLI/kli-nbl/TOC.HTML</vt:lpwstr>
      </vt:variant>
      <vt:variant>
        <vt:lpwstr/>
      </vt:variant>
      <vt:variant>
        <vt:i4>3145832</vt:i4>
      </vt:variant>
      <vt:variant>
        <vt:i4>285</vt:i4>
      </vt:variant>
      <vt:variant>
        <vt:i4>0</vt:i4>
      </vt:variant>
      <vt:variant>
        <vt:i4>5</vt:i4>
      </vt:variant>
      <vt:variant>
        <vt:lpwstr>https://www.legalintelligence.com/ProtectedContent/KLI/kli-nbl/TOC.HTML</vt:lpwstr>
      </vt:variant>
      <vt:variant>
        <vt:lpwstr/>
      </vt:variant>
      <vt:variant>
        <vt:i4>3145832</vt:i4>
      </vt:variant>
      <vt:variant>
        <vt:i4>282</vt:i4>
      </vt:variant>
      <vt:variant>
        <vt:i4>0</vt:i4>
      </vt:variant>
      <vt:variant>
        <vt:i4>5</vt:i4>
      </vt:variant>
      <vt:variant>
        <vt:lpwstr>https://www.legalintelligence.com/ProtectedContent/KLI/kli-nbl/TOC.HTML</vt:lpwstr>
      </vt:variant>
      <vt:variant>
        <vt:lpwstr/>
      </vt:variant>
      <vt:variant>
        <vt:i4>589900</vt:i4>
      </vt:variant>
      <vt:variant>
        <vt:i4>279</vt:i4>
      </vt:variant>
      <vt:variant>
        <vt:i4>0</vt:i4>
      </vt:variant>
      <vt:variant>
        <vt:i4>5</vt:i4>
      </vt:variant>
      <vt:variant>
        <vt:lpwstr>http://www.justitie.nl/onderwerpen/wetgeving/wet-collectieve-afwikkeling-massaschade/</vt:lpwstr>
      </vt:variant>
      <vt:variant>
        <vt:lpwstr/>
      </vt:variant>
      <vt:variant>
        <vt:i4>589900</vt:i4>
      </vt:variant>
      <vt:variant>
        <vt:i4>276</vt:i4>
      </vt:variant>
      <vt:variant>
        <vt:i4>0</vt:i4>
      </vt:variant>
      <vt:variant>
        <vt:i4>5</vt:i4>
      </vt:variant>
      <vt:variant>
        <vt:lpwstr>http://www.justitie.nl/onderwerpen/wetgeving/wet-collectieve-afwikkeling-massaschade/</vt:lpwstr>
      </vt:variant>
      <vt:variant>
        <vt:lpwstr/>
      </vt:variant>
      <vt:variant>
        <vt:i4>5046329</vt:i4>
      </vt:variant>
      <vt:variant>
        <vt:i4>273</vt:i4>
      </vt:variant>
      <vt:variant>
        <vt:i4>0</vt:i4>
      </vt:variant>
      <vt:variant>
        <vt:i4>5</vt:i4>
      </vt:variant>
      <vt:variant>
        <vt:lpwstr>http://www.senternovem.nl/mmfiles/Soil Quality Decree_tcm24-275037.pdf</vt:lpwstr>
      </vt:variant>
      <vt:variant>
        <vt:lpwstr/>
      </vt:variant>
      <vt:variant>
        <vt:i4>1376320</vt:i4>
      </vt:variant>
      <vt:variant>
        <vt:i4>270</vt:i4>
      </vt:variant>
      <vt:variant>
        <vt:i4>0</vt:i4>
      </vt:variant>
      <vt:variant>
        <vt:i4>5</vt:i4>
      </vt:variant>
      <vt:variant>
        <vt:lpwstr>http://www.ivir.nl/legislation/nl/personaldataprotectionact.html</vt:lpwstr>
      </vt:variant>
      <vt:variant>
        <vt:lpwstr/>
      </vt:variant>
      <vt:variant>
        <vt:i4>5374018</vt:i4>
      </vt:variant>
      <vt:variant>
        <vt:i4>267</vt:i4>
      </vt:variant>
      <vt:variant>
        <vt:i4>0</vt:i4>
      </vt:variant>
      <vt:variant>
        <vt:i4>5</vt:i4>
      </vt:variant>
      <vt:variant>
        <vt:lpwstr>http://www.paperhistory.org/WBC-ENG.html</vt:lpwstr>
      </vt:variant>
      <vt:variant>
        <vt:lpwstr/>
      </vt:variant>
      <vt:variant>
        <vt:i4>131084</vt:i4>
      </vt:variant>
      <vt:variant>
        <vt:i4>264</vt:i4>
      </vt:variant>
      <vt:variant>
        <vt:i4>0</vt:i4>
      </vt:variant>
      <vt:variant>
        <vt:i4>5</vt:i4>
      </vt:variant>
      <vt:variant>
        <vt:lpwstr>http://www.ser.nl/en/publications/publications/2000.aspx</vt:lpwstr>
      </vt:variant>
      <vt:variant>
        <vt:lpwstr/>
      </vt:variant>
      <vt:variant>
        <vt:i4>1441907</vt:i4>
      </vt:variant>
      <vt:variant>
        <vt:i4>261</vt:i4>
      </vt:variant>
      <vt:variant>
        <vt:i4>0</vt:i4>
      </vt:variant>
      <vt:variant>
        <vt:i4>5</vt:i4>
      </vt:variant>
      <vt:variant>
        <vt:lpwstr>http://www.afm.nl/marktpartijen/upl_documents/afm_vrijstellingsregeling_wfd_en_200606.pdf</vt:lpwstr>
      </vt:variant>
      <vt:variant>
        <vt:lpwstr/>
      </vt:variant>
      <vt:variant>
        <vt:i4>3407978</vt:i4>
      </vt:variant>
      <vt:variant>
        <vt:i4>258</vt:i4>
      </vt:variant>
      <vt:variant>
        <vt:i4>0</vt:i4>
      </vt:variant>
      <vt:variant>
        <vt:i4>5</vt:i4>
      </vt:variant>
      <vt:variant>
        <vt:lpwstr>http://www.minfin.nl/dsresource?objectid=58743&amp;type=pdf</vt:lpwstr>
      </vt:variant>
      <vt:variant>
        <vt:lpwstr/>
      </vt:variant>
      <vt:variant>
        <vt:i4>3145786</vt:i4>
      </vt:variant>
      <vt:variant>
        <vt:i4>255</vt:i4>
      </vt:variant>
      <vt:variant>
        <vt:i4>0</vt:i4>
      </vt:variant>
      <vt:variant>
        <vt:i4>5</vt:i4>
      </vt:variant>
      <vt:variant>
        <vt:lpwstr>http://unicorn/knowhow/Intranet/English/vrijstellingsbesluit overnamebiedingen.eng.doc</vt:lpwstr>
      </vt:variant>
      <vt:variant>
        <vt:lpwstr/>
      </vt:variant>
      <vt:variant>
        <vt:i4>3145832</vt:i4>
      </vt:variant>
      <vt:variant>
        <vt:i4>252</vt:i4>
      </vt:variant>
      <vt:variant>
        <vt:i4>0</vt:i4>
      </vt:variant>
      <vt:variant>
        <vt:i4>5</vt:i4>
      </vt:variant>
      <vt:variant>
        <vt:lpwstr>https://www.legalintelligence.com/ProtectedContent/KLI/kli-nbl/TOC.HTML</vt:lpwstr>
      </vt:variant>
      <vt:variant>
        <vt:lpwstr/>
      </vt:variant>
      <vt:variant>
        <vt:i4>3145832</vt:i4>
      </vt:variant>
      <vt:variant>
        <vt:i4>249</vt:i4>
      </vt:variant>
      <vt:variant>
        <vt:i4>0</vt:i4>
      </vt:variant>
      <vt:variant>
        <vt:i4>5</vt:i4>
      </vt:variant>
      <vt:variant>
        <vt:lpwstr>https://www.legalintelligence.com/ProtectedContent/KLI/kli-nbl/TOC.HTML</vt:lpwstr>
      </vt:variant>
      <vt:variant>
        <vt:lpwstr/>
      </vt:variant>
      <vt:variant>
        <vt:i4>3145832</vt:i4>
      </vt:variant>
      <vt:variant>
        <vt:i4>246</vt:i4>
      </vt:variant>
      <vt:variant>
        <vt:i4>0</vt:i4>
      </vt:variant>
      <vt:variant>
        <vt:i4>5</vt:i4>
      </vt:variant>
      <vt:variant>
        <vt:lpwstr>https://www.legalintelligence.com/ProtectedContent/KLI/kli-nbl/TOC.HTML</vt:lpwstr>
      </vt:variant>
      <vt:variant>
        <vt:lpwstr/>
      </vt:variant>
      <vt:variant>
        <vt:i4>3342442</vt:i4>
      </vt:variant>
      <vt:variant>
        <vt:i4>243</vt:i4>
      </vt:variant>
      <vt:variant>
        <vt:i4>0</vt:i4>
      </vt:variant>
      <vt:variant>
        <vt:i4>5</vt:i4>
      </vt:variant>
      <vt:variant>
        <vt:lpwstr>http://www.minfin.nl/dsresource?objectid=58744&amp;type=pdf</vt:lpwstr>
      </vt:variant>
      <vt:variant>
        <vt:lpwstr/>
      </vt:variant>
      <vt:variant>
        <vt:i4>2031654</vt:i4>
      </vt:variant>
      <vt:variant>
        <vt:i4>240</vt:i4>
      </vt:variant>
      <vt:variant>
        <vt:i4>0</vt:i4>
      </vt:variant>
      <vt:variant>
        <vt:i4>5</vt:i4>
      </vt:variant>
      <vt:variant>
        <vt:lpwstr>http://www.anacom.pt/streaming/02003.pdf?categoryId=42989&amp;contentId=194817&amp;field=ATTACHED_FILE</vt:lpwstr>
      </vt:variant>
      <vt:variant>
        <vt:lpwstr/>
      </vt:variant>
      <vt:variant>
        <vt:i4>6881365</vt:i4>
      </vt:variant>
      <vt:variant>
        <vt:i4>237</vt:i4>
      </vt:variant>
      <vt:variant>
        <vt:i4>0</vt:i4>
      </vt:variant>
      <vt:variant>
        <vt:i4>5</vt:i4>
      </vt:variant>
      <vt:variant>
        <vt:lpwstr>http://www.coe.int/t/e/legal_affairs/legal_co-operation/public_international_law/un_sanctions/Netherlands UN Sanctions 2006 E.pdf</vt:lpwstr>
      </vt:variant>
      <vt:variant>
        <vt:lpwstr/>
      </vt:variant>
      <vt:variant>
        <vt:i4>3145832</vt:i4>
      </vt:variant>
      <vt:variant>
        <vt:i4>234</vt:i4>
      </vt:variant>
      <vt:variant>
        <vt:i4>0</vt:i4>
      </vt:variant>
      <vt:variant>
        <vt:i4>5</vt:i4>
      </vt:variant>
      <vt:variant>
        <vt:lpwstr>https://www.legalintelligence.com/ProtectedContent/KLI/kli-nbl/TOC.HTML</vt:lpwstr>
      </vt:variant>
      <vt:variant>
        <vt:lpwstr/>
      </vt:variant>
      <vt:variant>
        <vt:i4>3145832</vt:i4>
      </vt:variant>
      <vt:variant>
        <vt:i4>231</vt:i4>
      </vt:variant>
      <vt:variant>
        <vt:i4>0</vt:i4>
      </vt:variant>
      <vt:variant>
        <vt:i4>5</vt:i4>
      </vt:variant>
      <vt:variant>
        <vt:lpwstr>https://www.legalintelligence.com/ProtectedContent/KLI/kli-nbl/TOC.HTML</vt:lpwstr>
      </vt:variant>
      <vt:variant>
        <vt:lpwstr/>
      </vt:variant>
      <vt:variant>
        <vt:i4>1769563</vt:i4>
      </vt:variant>
      <vt:variant>
        <vt:i4>228</vt:i4>
      </vt:variant>
      <vt:variant>
        <vt:i4>0</vt:i4>
      </vt:variant>
      <vt:variant>
        <vt:i4>5</vt:i4>
      </vt:variant>
      <vt:variant>
        <vt:lpwstr>http://www.ivir.nl/legislation/nl/patentact1995.html</vt:lpwstr>
      </vt:variant>
      <vt:variant>
        <vt:lpwstr/>
      </vt:variant>
      <vt:variant>
        <vt:i4>7012357</vt:i4>
      </vt:variant>
      <vt:variant>
        <vt:i4>225</vt:i4>
      </vt:variant>
      <vt:variant>
        <vt:i4>0</vt:i4>
      </vt:variant>
      <vt:variant>
        <vt:i4>5</vt:i4>
      </vt:variant>
      <vt:variant>
        <vt:lpwstr>http://www.dnb.nl/openboek/extern/file/dnb_tcm41-141597.pdf</vt:lpwstr>
      </vt:variant>
      <vt:variant>
        <vt:lpwstr/>
      </vt:variant>
      <vt:variant>
        <vt:i4>6946821</vt:i4>
      </vt:variant>
      <vt:variant>
        <vt:i4>222</vt:i4>
      </vt:variant>
      <vt:variant>
        <vt:i4>0</vt:i4>
      </vt:variant>
      <vt:variant>
        <vt:i4>5</vt:i4>
      </vt:variant>
      <vt:variant>
        <vt:lpwstr>http://www.dnb.nl/openboek/extern/file/dnb_tcm41-141587.pdf</vt:lpwstr>
      </vt:variant>
      <vt:variant>
        <vt:lpwstr/>
      </vt:variant>
      <vt:variant>
        <vt:i4>7012355</vt:i4>
      </vt:variant>
      <vt:variant>
        <vt:i4>219</vt:i4>
      </vt:variant>
      <vt:variant>
        <vt:i4>0</vt:i4>
      </vt:variant>
      <vt:variant>
        <vt:i4>5</vt:i4>
      </vt:variant>
      <vt:variant>
        <vt:lpwstr>http://www.dnb.nl/openboek/extern/file/dnb_tcm41-141591.pdf</vt:lpwstr>
      </vt:variant>
      <vt:variant>
        <vt:lpwstr/>
      </vt:variant>
      <vt:variant>
        <vt:i4>6946817</vt:i4>
      </vt:variant>
      <vt:variant>
        <vt:i4>216</vt:i4>
      </vt:variant>
      <vt:variant>
        <vt:i4>0</vt:i4>
      </vt:variant>
      <vt:variant>
        <vt:i4>5</vt:i4>
      </vt:variant>
      <vt:variant>
        <vt:lpwstr>http://www.dnb.nl/openboek/extern/file/dnb_tcm41-141583.pdf</vt:lpwstr>
      </vt:variant>
      <vt:variant>
        <vt:lpwstr/>
      </vt:variant>
      <vt:variant>
        <vt:i4>852027</vt:i4>
      </vt:variant>
      <vt:variant>
        <vt:i4>213</vt:i4>
      </vt:variant>
      <vt:variant>
        <vt:i4>0</vt:i4>
      </vt:variant>
      <vt:variant>
        <vt:i4>5</vt:i4>
      </vt:variant>
      <vt:variant>
        <vt:lpwstr>http://nl.osha.europa.eu/legislation/worddownloads/hazards_major_accidents_regulation.doc</vt:lpwstr>
      </vt:variant>
      <vt:variant>
        <vt:lpwstr/>
      </vt:variant>
      <vt:variant>
        <vt:i4>6750251</vt:i4>
      </vt:variant>
      <vt:variant>
        <vt:i4>210</vt:i4>
      </vt:variant>
      <vt:variant>
        <vt:i4>0</vt:i4>
      </vt:variant>
      <vt:variant>
        <vt:i4>5</vt:i4>
      </vt:variant>
      <vt:variant>
        <vt:lpwstr>http://www.dnb.nl/openboek/extern/id/en/all/41-141378.html</vt:lpwstr>
      </vt:variant>
      <vt:variant>
        <vt:lpwstr/>
      </vt:variant>
      <vt:variant>
        <vt:i4>6488065</vt:i4>
      </vt:variant>
      <vt:variant>
        <vt:i4>207</vt:i4>
      </vt:variant>
      <vt:variant>
        <vt:i4>0</vt:i4>
      </vt:variant>
      <vt:variant>
        <vt:i4>5</vt:i4>
      </vt:variant>
      <vt:variant>
        <vt:lpwstr>http://www.dnb.nl/openboek/extern/file/dnb_tcm41-141610.pdf</vt:lpwstr>
      </vt:variant>
      <vt:variant>
        <vt:lpwstr/>
      </vt:variant>
      <vt:variant>
        <vt:i4>6291461</vt:i4>
      </vt:variant>
      <vt:variant>
        <vt:i4>204</vt:i4>
      </vt:variant>
      <vt:variant>
        <vt:i4>0</vt:i4>
      </vt:variant>
      <vt:variant>
        <vt:i4>5</vt:i4>
      </vt:variant>
      <vt:variant>
        <vt:lpwstr>http://www.dnb.nl/openboek/extern/file/dnb_tcm41-141624.pdf</vt:lpwstr>
      </vt:variant>
      <vt:variant>
        <vt:lpwstr/>
      </vt:variant>
      <vt:variant>
        <vt:i4>6553600</vt:i4>
      </vt:variant>
      <vt:variant>
        <vt:i4>201</vt:i4>
      </vt:variant>
      <vt:variant>
        <vt:i4>0</vt:i4>
      </vt:variant>
      <vt:variant>
        <vt:i4>5</vt:i4>
      </vt:variant>
      <vt:variant>
        <vt:lpwstr>http://www.dnb.nl/openboek/extern/file/dnb_tcm41-141661.pdf</vt:lpwstr>
      </vt:variant>
      <vt:variant>
        <vt:lpwstr/>
      </vt:variant>
      <vt:variant>
        <vt:i4>6553612</vt:i4>
      </vt:variant>
      <vt:variant>
        <vt:i4>198</vt:i4>
      </vt:variant>
      <vt:variant>
        <vt:i4>0</vt:i4>
      </vt:variant>
      <vt:variant>
        <vt:i4>5</vt:i4>
      </vt:variant>
      <vt:variant>
        <vt:lpwstr>http://www.dnb.nl/openboek/extern/file/dnb_tcm41-163841.pdf</vt:lpwstr>
      </vt:variant>
      <vt:variant>
        <vt:lpwstr/>
      </vt:variant>
      <vt:variant>
        <vt:i4>1245308</vt:i4>
      </vt:variant>
      <vt:variant>
        <vt:i4>195</vt:i4>
      </vt:variant>
      <vt:variant>
        <vt:i4>0</vt:i4>
      </vt:variant>
      <vt:variant>
        <vt:i4>5</vt:i4>
      </vt:variant>
      <vt:variant>
        <vt:lpwstr>http://www.commissiecorporategovernance.nl/page/downloads/DEC_2008_UK_Code_DEF__uk_.pdf</vt:lpwstr>
      </vt:variant>
      <vt:variant>
        <vt:lpwstr/>
      </vt:variant>
      <vt:variant>
        <vt:i4>3145832</vt:i4>
      </vt:variant>
      <vt:variant>
        <vt:i4>192</vt:i4>
      </vt:variant>
      <vt:variant>
        <vt:i4>0</vt:i4>
      </vt:variant>
      <vt:variant>
        <vt:i4>5</vt:i4>
      </vt:variant>
      <vt:variant>
        <vt:lpwstr>https://www.legalintelligence.com/ProtectedContent/KLI/kli-nbl/TOC.HTML</vt:lpwstr>
      </vt:variant>
      <vt:variant>
        <vt:lpwstr/>
      </vt:variant>
      <vt:variant>
        <vt:i4>3342442</vt:i4>
      </vt:variant>
      <vt:variant>
        <vt:i4>189</vt:i4>
      </vt:variant>
      <vt:variant>
        <vt:i4>0</vt:i4>
      </vt:variant>
      <vt:variant>
        <vt:i4>5</vt:i4>
      </vt:variant>
      <vt:variant>
        <vt:lpwstr>http://www.afm.nl/corporate/upl_documents/nadere_regeling_afm_en.pdf</vt:lpwstr>
      </vt:variant>
      <vt:variant>
        <vt:lpwstr/>
      </vt:variant>
      <vt:variant>
        <vt:i4>7667836</vt:i4>
      </vt:variant>
      <vt:variant>
        <vt:i4>186</vt:i4>
      </vt:variant>
      <vt:variant>
        <vt:i4>0</vt:i4>
      </vt:variant>
      <vt:variant>
        <vt:i4>5</vt:i4>
      </vt:variant>
      <vt:variant>
        <vt:lpwstr>http://www.afm.nl/marktpartijen/upl_documents/Further_Regulations_from_the_Netherlands_Authority_for_the_Financial_Markets_100506_3.pdf</vt:lpwstr>
      </vt:variant>
      <vt:variant>
        <vt:lpwstr/>
      </vt:variant>
      <vt:variant>
        <vt:i4>2359337</vt:i4>
      </vt:variant>
      <vt:variant>
        <vt:i4>183</vt:i4>
      </vt:variant>
      <vt:variant>
        <vt:i4>0</vt:i4>
      </vt:variant>
      <vt:variant>
        <vt:i4>5</vt:i4>
      </vt:variant>
      <vt:variant>
        <vt:lpwstr>http://www.nlog.nl/resources/ENGVERTMIJNBOUW100103.pdf</vt:lpwstr>
      </vt:variant>
      <vt:variant>
        <vt:lpwstr/>
      </vt:variant>
      <vt:variant>
        <vt:i4>131102</vt:i4>
      </vt:variant>
      <vt:variant>
        <vt:i4>180</vt:i4>
      </vt:variant>
      <vt:variant>
        <vt:i4>0</vt:i4>
      </vt:variant>
      <vt:variant>
        <vt:i4>5</vt:i4>
      </vt:variant>
      <vt:variant>
        <vt:lpwstr>http://www.cvdm.nl/dsresource?objectid=6330&amp;type=org</vt:lpwstr>
      </vt:variant>
      <vt:variant>
        <vt:lpwstr/>
      </vt:variant>
      <vt:variant>
        <vt:i4>131103</vt:i4>
      </vt:variant>
      <vt:variant>
        <vt:i4>177</vt:i4>
      </vt:variant>
      <vt:variant>
        <vt:i4>0</vt:i4>
      </vt:variant>
      <vt:variant>
        <vt:i4>5</vt:i4>
      </vt:variant>
      <vt:variant>
        <vt:lpwstr>http://www.cvdm.nl/dsresource?objectid=6331&amp;type=org</vt:lpwstr>
      </vt:variant>
      <vt:variant>
        <vt:lpwstr/>
      </vt:variant>
      <vt:variant>
        <vt:i4>3145832</vt:i4>
      </vt:variant>
      <vt:variant>
        <vt:i4>174</vt:i4>
      </vt:variant>
      <vt:variant>
        <vt:i4>0</vt:i4>
      </vt:variant>
      <vt:variant>
        <vt:i4>5</vt:i4>
      </vt:variant>
      <vt:variant>
        <vt:lpwstr>https://www.legalintelligence.com/ProtectedContent/KLI/kli-nbl/TOC.HTML</vt:lpwstr>
      </vt:variant>
      <vt:variant>
        <vt:lpwstr/>
      </vt:variant>
      <vt:variant>
        <vt:i4>5832758</vt:i4>
      </vt:variant>
      <vt:variant>
        <vt:i4>171</vt:i4>
      </vt:variant>
      <vt:variant>
        <vt:i4>0</vt:i4>
      </vt:variant>
      <vt:variant>
        <vt:i4>5</vt:i4>
      </vt:variant>
      <vt:variant>
        <vt:lpwstr>http://www.servat.unibe.ch/law/icl/nl00000_.html</vt:lpwstr>
      </vt:variant>
      <vt:variant>
        <vt:lpwstr/>
      </vt:variant>
      <vt:variant>
        <vt:i4>5177351</vt:i4>
      </vt:variant>
      <vt:variant>
        <vt:i4>168</vt:i4>
      </vt:variant>
      <vt:variant>
        <vt:i4>0</vt:i4>
      </vt:variant>
      <vt:variant>
        <vt:i4>5</vt:i4>
      </vt:variant>
      <vt:variant>
        <vt:lpwstr>http://www.google.com/search?hl=nl&amp;q=land+development+act&amp;lr=</vt:lpwstr>
      </vt:variant>
      <vt:variant>
        <vt:lpwstr/>
      </vt:variant>
      <vt:variant>
        <vt:i4>851995</vt:i4>
      </vt:variant>
      <vt:variant>
        <vt:i4>165</vt:i4>
      </vt:variant>
      <vt:variant>
        <vt:i4>0</vt:i4>
      </vt:variant>
      <vt:variant>
        <vt:i4>5</vt:i4>
      </vt:variant>
      <vt:variant>
        <vt:lpwstr>http://www.kbvg.nl/index.php?id=1134&amp;L=1</vt:lpwstr>
      </vt:variant>
      <vt:variant>
        <vt:lpwstr/>
      </vt:variant>
      <vt:variant>
        <vt:i4>4456542</vt:i4>
      </vt:variant>
      <vt:variant>
        <vt:i4>162</vt:i4>
      </vt:variant>
      <vt:variant>
        <vt:i4>0</vt:i4>
      </vt:variant>
      <vt:variant>
        <vt:i4>5</vt:i4>
      </vt:variant>
      <vt:variant>
        <vt:lpwstr>http://www.ez.nl/dsresource?objectid=159372&amp;type=PDF</vt:lpwstr>
      </vt:variant>
      <vt:variant>
        <vt:lpwstr/>
      </vt:variant>
      <vt:variant>
        <vt:i4>2424914</vt:i4>
      </vt:variant>
      <vt:variant>
        <vt:i4>159</vt:i4>
      </vt:variant>
      <vt:variant>
        <vt:i4>0</vt:i4>
      </vt:variant>
      <vt:variant>
        <vt:i4>5</vt:i4>
      </vt:variant>
      <vt:variant>
        <vt:lpwstr>http://www.energiekamer.nl/images/Gasact_tcm7-10721.pdf</vt:lpwstr>
      </vt:variant>
      <vt:variant>
        <vt:lpwstr/>
      </vt:variant>
      <vt:variant>
        <vt:i4>3276862</vt:i4>
      </vt:variant>
      <vt:variant>
        <vt:i4>156</vt:i4>
      </vt:variant>
      <vt:variant>
        <vt:i4>0</vt:i4>
      </vt:variant>
      <vt:variant>
        <vt:i4>5</vt:i4>
      </vt:variant>
      <vt:variant>
        <vt:lpwstr>http://www.dsta.nl/index.cfm?contentItem=61&amp;menu2=24&amp;template=</vt:lpwstr>
      </vt:variant>
      <vt:variant>
        <vt:lpwstr/>
      </vt:variant>
      <vt:variant>
        <vt:i4>4259852</vt:i4>
      </vt:variant>
      <vt:variant>
        <vt:i4>153</vt:i4>
      </vt:variant>
      <vt:variant>
        <vt:i4>0</vt:i4>
      </vt:variant>
      <vt:variant>
        <vt:i4>5</vt:i4>
      </vt:variant>
      <vt:variant>
        <vt:lpwstr>http://www.iiiglobal.org/</vt:lpwstr>
      </vt:variant>
      <vt:variant>
        <vt:lpwstr/>
      </vt:variant>
      <vt:variant>
        <vt:i4>4063346</vt:i4>
      </vt:variant>
      <vt:variant>
        <vt:i4>150</vt:i4>
      </vt:variant>
      <vt:variant>
        <vt:i4>0</vt:i4>
      </vt:variant>
      <vt:variant>
        <vt:i4>5</vt:i4>
      </vt:variant>
      <vt:variant>
        <vt:lpwstr>http://www.iiiglobal.org/component/jdownloads/?task=view.download&amp;cid=1088</vt:lpwstr>
      </vt:variant>
      <vt:variant>
        <vt:lpwstr/>
      </vt:variant>
      <vt:variant>
        <vt:i4>4456542</vt:i4>
      </vt:variant>
      <vt:variant>
        <vt:i4>147</vt:i4>
      </vt:variant>
      <vt:variant>
        <vt:i4>0</vt:i4>
      </vt:variant>
      <vt:variant>
        <vt:i4>5</vt:i4>
      </vt:variant>
      <vt:variant>
        <vt:lpwstr>http://www.ez.nl/dsresource?objectid=159372&amp;type=PDF</vt:lpwstr>
      </vt:variant>
      <vt:variant>
        <vt:lpwstr/>
      </vt:variant>
      <vt:variant>
        <vt:i4>5832756</vt:i4>
      </vt:variant>
      <vt:variant>
        <vt:i4>144</vt:i4>
      </vt:variant>
      <vt:variant>
        <vt:i4>0</vt:i4>
      </vt:variant>
      <vt:variant>
        <vt:i4>5</vt:i4>
      </vt:variant>
      <vt:variant>
        <vt:lpwstr>http://www.energiekamer.nl/images/Electricity act 1998_tcm7-10720.pdf</vt:lpwstr>
      </vt:variant>
      <vt:variant>
        <vt:lpwstr/>
      </vt:variant>
      <vt:variant>
        <vt:i4>4522035</vt:i4>
      </vt:variant>
      <vt:variant>
        <vt:i4>141</vt:i4>
      </vt:variant>
      <vt:variant>
        <vt:i4>0</vt:i4>
      </vt:variant>
      <vt:variant>
        <vt:i4>5</vt:i4>
      </vt:variant>
      <vt:variant>
        <vt:lpwstr>http://europa.eu.int/smartapi/cgi/sga_doc?smartapi!celexapi!prod!CELEXnumdoc&amp;lg=EN&amp;numdoc=31996L0009&amp;model=guichett</vt:lpwstr>
      </vt:variant>
      <vt:variant>
        <vt:lpwstr/>
      </vt:variant>
      <vt:variant>
        <vt:i4>6750268</vt:i4>
      </vt:variant>
      <vt:variant>
        <vt:i4>138</vt:i4>
      </vt:variant>
      <vt:variant>
        <vt:i4>0</vt:i4>
      </vt:variant>
      <vt:variant>
        <vt:i4>5</vt:i4>
      </vt:variant>
      <vt:variant>
        <vt:lpwstr>http://www.ivir.nl/legislation/nl/databaseact.html</vt:lpwstr>
      </vt:variant>
      <vt:variant>
        <vt:lpwstr/>
      </vt:variant>
      <vt:variant>
        <vt:i4>524361</vt:i4>
      </vt:variant>
      <vt:variant>
        <vt:i4>135</vt:i4>
      </vt:variant>
      <vt:variant>
        <vt:i4>0</vt:i4>
      </vt:variant>
      <vt:variant>
        <vt:i4>5</vt:i4>
      </vt:variant>
      <vt:variant>
        <vt:lpwstr>http://www1.worldbank.org/publicsector/pe/Budgetlaws/NetherlandsGovernmentAccountsAct.pdf</vt:lpwstr>
      </vt:variant>
      <vt:variant>
        <vt:lpwstr/>
      </vt:variant>
      <vt:variant>
        <vt:i4>983043</vt:i4>
      </vt:variant>
      <vt:variant>
        <vt:i4>132</vt:i4>
      </vt:variant>
      <vt:variant>
        <vt:i4>0</vt:i4>
      </vt:variant>
      <vt:variant>
        <vt:i4>5</vt:i4>
      </vt:variant>
      <vt:variant>
        <vt:lpwstr>http://www.nvb.nl/scrivo/asset.php?id=291473</vt:lpwstr>
      </vt:variant>
      <vt:variant>
        <vt:lpwstr/>
      </vt:variant>
      <vt:variant>
        <vt:i4>5963863</vt:i4>
      </vt:variant>
      <vt:variant>
        <vt:i4>129</vt:i4>
      </vt:variant>
      <vt:variant>
        <vt:i4>0</vt:i4>
      </vt:variant>
      <vt:variant>
        <vt:i4>5</vt:i4>
      </vt:variant>
      <vt:variant>
        <vt:lpwstr>http://www.cgb.nl/artikel/section-7646-7649-dutch-civil-code</vt:lpwstr>
      </vt:variant>
      <vt:variant>
        <vt:lpwstr/>
      </vt:variant>
      <vt:variant>
        <vt:i4>3145832</vt:i4>
      </vt:variant>
      <vt:variant>
        <vt:i4>126</vt:i4>
      </vt:variant>
      <vt:variant>
        <vt:i4>0</vt:i4>
      </vt:variant>
      <vt:variant>
        <vt:i4>5</vt:i4>
      </vt:variant>
      <vt:variant>
        <vt:lpwstr>https://www.legalintelligence.com/ProtectedContent/KLI/kli-nbl/TOC.HTML</vt:lpwstr>
      </vt:variant>
      <vt:variant>
        <vt:lpwstr/>
      </vt:variant>
      <vt:variant>
        <vt:i4>3145832</vt:i4>
      </vt:variant>
      <vt:variant>
        <vt:i4>123</vt:i4>
      </vt:variant>
      <vt:variant>
        <vt:i4>0</vt:i4>
      </vt:variant>
      <vt:variant>
        <vt:i4>5</vt:i4>
      </vt:variant>
      <vt:variant>
        <vt:lpwstr>https://www.legalintelligence.com/ProtectedContent/KLI/kli-nbl/TOC.HTML</vt:lpwstr>
      </vt:variant>
      <vt:variant>
        <vt:lpwstr/>
      </vt:variant>
      <vt:variant>
        <vt:i4>3145832</vt:i4>
      </vt:variant>
      <vt:variant>
        <vt:i4>120</vt:i4>
      </vt:variant>
      <vt:variant>
        <vt:i4>0</vt:i4>
      </vt:variant>
      <vt:variant>
        <vt:i4>5</vt:i4>
      </vt:variant>
      <vt:variant>
        <vt:lpwstr>https://www.legalintelligence.com/ProtectedContent/KLI/kli-nbl/TOC.HTML</vt:lpwstr>
      </vt:variant>
      <vt:variant>
        <vt:lpwstr/>
      </vt:variant>
      <vt:variant>
        <vt:i4>3145832</vt:i4>
      </vt:variant>
      <vt:variant>
        <vt:i4>117</vt:i4>
      </vt:variant>
      <vt:variant>
        <vt:i4>0</vt:i4>
      </vt:variant>
      <vt:variant>
        <vt:i4>5</vt:i4>
      </vt:variant>
      <vt:variant>
        <vt:lpwstr>https://www.legalintelligence.com/ProtectedContent/KLI/kli-nbl/TOC.HTML</vt:lpwstr>
      </vt:variant>
      <vt:variant>
        <vt:lpwstr/>
      </vt:variant>
      <vt:variant>
        <vt:i4>3145832</vt:i4>
      </vt:variant>
      <vt:variant>
        <vt:i4>114</vt:i4>
      </vt:variant>
      <vt:variant>
        <vt:i4>0</vt:i4>
      </vt:variant>
      <vt:variant>
        <vt:i4>5</vt:i4>
      </vt:variant>
      <vt:variant>
        <vt:lpwstr>https://www.legalintelligence.com/ProtectedContent/KLI/kli-nbl/TOC.HTML</vt:lpwstr>
      </vt:variant>
      <vt:variant>
        <vt:lpwstr/>
      </vt:variant>
      <vt:variant>
        <vt:i4>1966156</vt:i4>
      </vt:variant>
      <vt:variant>
        <vt:i4>111</vt:i4>
      </vt:variant>
      <vt:variant>
        <vt:i4>0</vt:i4>
      </vt:variant>
      <vt:variant>
        <vt:i4>5</vt:i4>
      </vt:variant>
      <vt:variant>
        <vt:lpwstr>http://www.sharedspaces.nl/docs/internationaal/negyot.pdf</vt:lpwstr>
      </vt:variant>
      <vt:variant>
        <vt:lpwstr/>
      </vt:variant>
      <vt:variant>
        <vt:i4>4325405</vt:i4>
      </vt:variant>
      <vt:variant>
        <vt:i4>108</vt:i4>
      </vt:variant>
      <vt:variant>
        <vt:i4>0</vt:i4>
      </vt:variant>
      <vt:variant>
        <vt:i4>5</vt:i4>
      </vt:variant>
      <vt:variant>
        <vt:lpwstr>http://www.sharedspaces.nl/docs/internationaal/Regulations with regard to practicability.pdf</vt:lpwstr>
      </vt:variant>
      <vt:variant>
        <vt:lpwstr/>
      </vt:variant>
      <vt:variant>
        <vt:i4>6946855</vt:i4>
      </vt:variant>
      <vt:variant>
        <vt:i4>105</vt:i4>
      </vt:variant>
      <vt:variant>
        <vt:i4>0</vt:i4>
      </vt:variant>
      <vt:variant>
        <vt:i4>5</vt:i4>
      </vt:variant>
      <vt:variant>
        <vt:lpwstr>http://www.sharedspaces.nl/docs/internationaal/harmadik.pdf</vt:lpwstr>
      </vt:variant>
      <vt:variant>
        <vt:lpwstr/>
      </vt:variant>
      <vt:variant>
        <vt:i4>6225920</vt:i4>
      </vt:variant>
      <vt:variant>
        <vt:i4>102</vt:i4>
      </vt:variant>
      <vt:variant>
        <vt:i4>0</vt:i4>
      </vt:variant>
      <vt:variant>
        <vt:i4>5</vt:i4>
      </vt:variant>
      <vt:variant>
        <vt:lpwstr>http://www.sharedspaces.nl/docs/internationaal/Regulations with regard to safety.pdf</vt:lpwstr>
      </vt:variant>
      <vt:variant>
        <vt:lpwstr/>
      </vt:variant>
      <vt:variant>
        <vt:i4>2883634</vt:i4>
      </vt:variant>
      <vt:variant>
        <vt:i4>99</vt:i4>
      </vt:variant>
      <vt:variant>
        <vt:i4>0</vt:i4>
      </vt:variant>
      <vt:variant>
        <vt:i4>5</vt:i4>
      </vt:variant>
      <vt:variant>
        <vt:lpwstr>http://www.sharedspaces.nl/docs/internationaal/BB H 1 (Engels aangepast okt 06).pdf</vt:lpwstr>
      </vt:variant>
      <vt:variant>
        <vt:lpwstr/>
      </vt:variant>
      <vt:variant>
        <vt:i4>3539071</vt:i4>
      </vt:variant>
      <vt:variant>
        <vt:i4>96</vt:i4>
      </vt:variant>
      <vt:variant>
        <vt:i4>0</vt:i4>
      </vt:variant>
      <vt:variant>
        <vt:i4>5</vt:i4>
      </vt:variant>
      <vt:variant>
        <vt:lpwstr>http://www.sharedspaces.nl/docs/internationaal/Explanation.pdf</vt:lpwstr>
      </vt:variant>
      <vt:variant>
        <vt:lpwstr/>
      </vt:variant>
      <vt:variant>
        <vt:i4>786544</vt:i4>
      </vt:variant>
      <vt:variant>
        <vt:i4>93</vt:i4>
      </vt:variant>
      <vt:variant>
        <vt:i4>0</vt:i4>
      </vt:variant>
      <vt:variant>
        <vt:i4>5</vt:i4>
      </vt:variant>
      <vt:variant>
        <vt:lpwstr>http://www.dnb.nl/binaries/engelse versie wijziging wfbb 1994_tcm46-147520.pdf</vt:lpwstr>
      </vt:variant>
      <vt:variant>
        <vt:lpwstr/>
      </vt:variant>
      <vt:variant>
        <vt:i4>851975</vt:i4>
      </vt:variant>
      <vt:variant>
        <vt:i4>90</vt:i4>
      </vt:variant>
      <vt:variant>
        <vt:i4>0</vt:i4>
      </vt:variant>
      <vt:variant>
        <vt:i4>5</vt:i4>
      </vt:variant>
      <vt:variant>
        <vt:lpwstr>http://www.cgb.nl/cgb253.php</vt:lpwstr>
      </vt:variant>
      <vt:variant>
        <vt:lpwstr/>
      </vt:variant>
      <vt:variant>
        <vt:i4>3145830</vt:i4>
      </vt:variant>
      <vt:variant>
        <vt:i4>87</vt:i4>
      </vt:variant>
      <vt:variant>
        <vt:i4>0</vt:i4>
      </vt:variant>
      <vt:variant>
        <vt:i4>5</vt:i4>
      </vt:variant>
      <vt:variant>
        <vt:lpwstr>http://www.minfin.nl/dsresource?objectid=36264&amp;type=pdf</vt:lpwstr>
      </vt:variant>
      <vt:variant>
        <vt:lpwstr/>
      </vt:variant>
      <vt:variant>
        <vt:i4>7077977</vt:i4>
      </vt:variant>
      <vt:variant>
        <vt:i4>84</vt:i4>
      </vt:variant>
      <vt:variant>
        <vt:i4>0</vt:i4>
      </vt:variant>
      <vt:variant>
        <vt:i4>5</vt:i4>
      </vt:variant>
      <vt:variant>
        <vt:lpwstr>http://nl.osha.europa.eu/legislation/worddownloads/major_accidents_risks_decree.doc</vt:lpwstr>
      </vt:variant>
      <vt:variant>
        <vt:lpwstr/>
      </vt:variant>
      <vt:variant>
        <vt:i4>3735594</vt:i4>
      </vt:variant>
      <vt:variant>
        <vt:i4>81</vt:i4>
      </vt:variant>
      <vt:variant>
        <vt:i4>0</vt:i4>
      </vt:variant>
      <vt:variant>
        <vt:i4>5</vt:i4>
      </vt:variant>
      <vt:variant>
        <vt:lpwstr>http://www.minfin.nl/english/Subjects/Financial_markets/Financial_supervision/Publications</vt:lpwstr>
      </vt:variant>
      <vt:variant>
        <vt:lpwstr/>
      </vt:variant>
      <vt:variant>
        <vt:i4>3735594</vt:i4>
      </vt:variant>
      <vt:variant>
        <vt:i4>78</vt:i4>
      </vt:variant>
      <vt:variant>
        <vt:i4>0</vt:i4>
      </vt:variant>
      <vt:variant>
        <vt:i4>5</vt:i4>
      </vt:variant>
      <vt:variant>
        <vt:lpwstr>http://www.minfin.nl/english/Subjects/Financial_markets/Financial_supervision/Publications</vt:lpwstr>
      </vt:variant>
      <vt:variant>
        <vt:lpwstr/>
      </vt:variant>
      <vt:variant>
        <vt:i4>3735594</vt:i4>
      </vt:variant>
      <vt:variant>
        <vt:i4>75</vt:i4>
      </vt:variant>
      <vt:variant>
        <vt:i4>0</vt:i4>
      </vt:variant>
      <vt:variant>
        <vt:i4>5</vt:i4>
      </vt:variant>
      <vt:variant>
        <vt:lpwstr>http://www.minfin.nl/english/Subjects/Financial_markets/Financial_supervision/Publications</vt:lpwstr>
      </vt:variant>
      <vt:variant>
        <vt:lpwstr/>
      </vt:variant>
      <vt:variant>
        <vt:i4>3670120</vt:i4>
      </vt:variant>
      <vt:variant>
        <vt:i4>72</vt:i4>
      </vt:variant>
      <vt:variant>
        <vt:i4>0</vt:i4>
      </vt:variant>
      <vt:variant>
        <vt:i4>5</vt:i4>
      </vt:variant>
      <vt:variant>
        <vt:lpwstr>http://www.minfin.nl/dsresource?objectid=58169&amp;type=pdf</vt:lpwstr>
      </vt:variant>
      <vt:variant>
        <vt:lpwstr/>
      </vt:variant>
      <vt:variant>
        <vt:i4>3539048</vt:i4>
      </vt:variant>
      <vt:variant>
        <vt:i4>69</vt:i4>
      </vt:variant>
      <vt:variant>
        <vt:i4>0</vt:i4>
      </vt:variant>
      <vt:variant>
        <vt:i4>5</vt:i4>
      </vt:variant>
      <vt:variant>
        <vt:lpwstr>http://www.minfin.nl/dsresource?objectid=58167&amp;type=pdf</vt:lpwstr>
      </vt:variant>
      <vt:variant>
        <vt:lpwstr/>
      </vt:variant>
      <vt:variant>
        <vt:i4>3735658</vt:i4>
      </vt:variant>
      <vt:variant>
        <vt:i4>66</vt:i4>
      </vt:variant>
      <vt:variant>
        <vt:i4>0</vt:i4>
      </vt:variant>
      <vt:variant>
        <vt:i4>5</vt:i4>
      </vt:variant>
      <vt:variant>
        <vt:lpwstr>http://www.minfin.nl/dsresource?objectid=59059&amp;type=pdf</vt:lpwstr>
      </vt:variant>
      <vt:variant>
        <vt:lpwstr/>
      </vt:variant>
      <vt:variant>
        <vt:i4>3735656</vt:i4>
      </vt:variant>
      <vt:variant>
        <vt:i4>63</vt:i4>
      </vt:variant>
      <vt:variant>
        <vt:i4>0</vt:i4>
      </vt:variant>
      <vt:variant>
        <vt:i4>5</vt:i4>
      </vt:variant>
      <vt:variant>
        <vt:lpwstr>http://www.minfin.nl/dsresource?objectid=58168&amp;type=pdf</vt:lpwstr>
      </vt:variant>
      <vt:variant>
        <vt:lpwstr/>
      </vt:variant>
      <vt:variant>
        <vt:i4>6553614</vt:i4>
      </vt:variant>
      <vt:variant>
        <vt:i4>60</vt:i4>
      </vt:variant>
      <vt:variant>
        <vt:i4>0</vt:i4>
      </vt:variant>
      <vt:variant>
        <vt:i4>5</vt:i4>
      </vt:variant>
      <vt:variant>
        <vt:lpwstr>http://www.dnb.nl/openboek/extern/file/dnb_tcm41-184134.pdf</vt:lpwstr>
      </vt:variant>
      <vt:variant>
        <vt:lpwstr/>
      </vt:variant>
      <vt:variant>
        <vt:i4>3604584</vt:i4>
      </vt:variant>
      <vt:variant>
        <vt:i4>57</vt:i4>
      </vt:variant>
      <vt:variant>
        <vt:i4>0</vt:i4>
      </vt:variant>
      <vt:variant>
        <vt:i4>5</vt:i4>
      </vt:variant>
      <vt:variant>
        <vt:lpwstr>http://www.minfin.nl/dsresource?objectid=58166&amp;type=pdf</vt:lpwstr>
      </vt:variant>
      <vt:variant>
        <vt:lpwstr/>
      </vt:variant>
      <vt:variant>
        <vt:i4>3145832</vt:i4>
      </vt:variant>
      <vt:variant>
        <vt:i4>54</vt:i4>
      </vt:variant>
      <vt:variant>
        <vt:i4>0</vt:i4>
      </vt:variant>
      <vt:variant>
        <vt:i4>5</vt:i4>
      </vt:variant>
      <vt:variant>
        <vt:lpwstr>https://www.legalintelligence.com/ProtectedContent/KLI/kli-nbl/TOC.HTML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http://www.vrom.nl/pagina.html?id=24178</vt:lpwstr>
      </vt:variant>
      <vt:variant>
        <vt:lpwstr/>
      </vt:variant>
      <vt:variant>
        <vt:i4>8913021</vt:i4>
      </vt:variant>
      <vt:variant>
        <vt:i4>48</vt:i4>
      </vt:variant>
      <vt:variant>
        <vt:i4>0</vt:i4>
      </vt:variant>
      <vt:variant>
        <vt:i4>5</vt:i4>
      </vt:variant>
      <vt:variant>
        <vt:lpwstr>http://www.afm.nl/corporate/upl_documents/besluit_financiële_dienstverlening_en_080606.pdf</vt:lpwstr>
      </vt:variant>
      <vt:variant>
        <vt:lpwstr/>
      </vt:variant>
      <vt:variant>
        <vt:i4>2555958</vt:i4>
      </vt:variant>
      <vt:variant>
        <vt:i4>45</vt:i4>
      </vt:variant>
      <vt:variant>
        <vt:i4>0</vt:i4>
      </vt:variant>
      <vt:variant>
        <vt:i4>5</vt:i4>
      </vt:variant>
      <vt:variant>
        <vt:lpwstr>http://unicorn/knowhow/Intranet/English/Wft Definition Professional Market Parties.doc</vt:lpwstr>
      </vt:variant>
      <vt:variant>
        <vt:lpwstr/>
      </vt:variant>
      <vt:variant>
        <vt:i4>3276904</vt:i4>
      </vt:variant>
      <vt:variant>
        <vt:i4>42</vt:i4>
      </vt:variant>
      <vt:variant>
        <vt:i4>0</vt:i4>
      </vt:variant>
      <vt:variant>
        <vt:i4>5</vt:i4>
      </vt:variant>
      <vt:variant>
        <vt:lpwstr>http://www.minfin.nl/dsresource?objectid=58163&amp;type=pdf</vt:lpwstr>
      </vt:variant>
      <vt:variant>
        <vt:lpwstr/>
      </vt:variant>
      <vt:variant>
        <vt:i4>3473514</vt:i4>
      </vt:variant>
      <vt:variant>
        <vt:i4>39</vt:i4>
      </vt:variant>
      <vt:variant>
        <vt:i4>0</vt:i4>
      </vt:variant>
      <vt:variant>
        <vt:i4>5</vt:i4>
      </vt:variant>
      <vt:variant>
        <vt:lpwstr>http://www.minfin.nl/dsresource?objectid=58742&amp;type=pdf</vt:lpwstr>
      </vt:variant>
      <vt:variant>
        <vt:lpwstr/>
      </vt:variant>
      <vt:variant>
        <vt:i4>3473512</vt:i4>
      </vt:variant>
      <vt:variant>
        <vt:i4>36</vt:i4>
      </vt:variant>
      <vt:variant>
        <vt:i4>0</vt:i4>
      </vt:variant>
      <vt:variant>
        <vt:i4>5</vt:i4>
      </vt:variant>
      <vt:variant>
        <vt:lpwstr>http://www.minfin.nl/dsresource?objectid=58164&amp;type=pdf</vt:lpwstr>
      </vt:variant>
      <vt:variant>
        <vt:lpwstr/>
      </vt:variant>
      <vt:variant>
        <vt:i4>393303</vt:i4>
      </vt:variant>
      <vt:variant>
        <vt:i4>33</vt:i4>
      </vt:variant>
      <vt:variant>
        <vt:i4>0</vt:i4>
      </vt:variant>
      <vt:variant>
        <vt:i4>5</vt:i4>
      </vt:variant>
      <vt:variant>
        <vt:lpwstr>https://www.legalintelligence.com/ProtectedContent/KLI/kli-nbl/en/en-avd.htm</vt:lpwstr>
      </vt:variant>
      <vt:variant>
        <vt:lpwstr/>
      </vt:variant>
      <vt:variant>
        <vt:i4>7077897</vt:i4>
      </vt:variant>
      <vt:variant>
        <vt:i4>30</vt:i4>
      </vt:variant>
      <vt:variant>
        <vt:i4>0</vt:i4>
      </vt:variant>
      <vt:variant>
        <vt:i4>5</vt:i4>
      </vt:variant>
      <vt:variant>
        <vt:lpwstr>http://www.dnb.nl/openboek/extern/file/dnb_tcm40-186082.pdf</vt:lpwstr>
      </vt:variant>
      <vt:variant>
        <vt:lpwstr/>
      </vt:variant>
      <vt:variant>
        <vt:i4>4653116</vt:i4>
      </vt:variant>
      <vt:variant>
        <vt:i4>27</vt:i4>
      </vt:variant>
      <vt:variant>
        <vt:i4>0</vt:i4>
      </vt:variant>
      <vt:variant>
        <vt:i4>5</vt:i4>
      </vt:variant>
      <vt:variant>
        <vt:lpwstr>http://www.imolin.org/doc/amlid/The_Netherlands_Bank_Act.pdf</vt:lpwstr>
      </vt:variant>
      <vt:variant>
        <vt:lpwstr/>
      </vt:variant>
      <vt:variant>
        <vt:i4>721015</vt:i4>
      </vt:variant>
      <vt:variant>
        <vt:i4>24</vt:i4>
      </vt:variant>
      <vt:variant>
        <vt:i4>0</vt:i4>
      </vt:variant>
      <vt:variant>
        <vt:i4>5</vt:i4>
      </vt:variant>
      <vt:variant>
        <vt:lpwstr>http://www.ivir.nl/legislation/nl/copyrightact1912_unofficial.pdf</vt:lpwstr>
      </vt:variant>
      <vt:variant>
        <vt:lpwstr/>
      </vt:variant>
      <vt:variant>
        <vt:i4>3997722</vt:i4>
      </vt:variant>
      <vt:variant>
        <vt:i4>21</vt:i4>
      </vt:variant>
      <vt:variant>
        <vt:i4>0</vt:i4>
      </vt:variant>
      <vt:variant>
        <vt:i4>5</vt:i4>
      </vt:variant>
      <vt:variant>
        <vt:lpwstr>http://nl.osha.europa.eu/legislation/PDFdownloads/working_conditions_regulations_annexes.pdf</vt:lpwstr>
      </vt:variant>
      <vt:variant>
        <vt:lpwstr/>
      </vt:variant>
      <vt:variant>
        <vt:i4>3801142</vt:i4>
      </vt:variant>
      <vt:variant>
        <vt:i4>18</vt:i4>
      </vt:variant>
      <vt:variant>
        <vt:i4>0</vt:i4>
      </vt:variant>
      <vt:variant>
        <vt:i4>5</vt:i4>
      </vt:variant>
      <vt:variant>
        <vt:lpwstr>http://nl.osha.europa.eu/legislation/worddownloads/working_conditions_regulations_excl_annexes.doc</vt:lpwstr>
      </vt:variant>
      <vt:variant>
        <vt:lpwstr/>
      </vt:variant>
      <vt:variant>
        <vt:i4>7405682</vt:i4>
      </vt:variant>
      <vt:variant>
        <vt:i4>15</vt:i4>
      </vt:variant>
      <vt:variant>
        <vt:i4>0</vt:i4>
      </vt:variant>
      <vt:variant>
        <vt:i4>5</vt:i4>
      </vt:variant>
      <vt:variant>
        <vt:lpwstr>http://nl.osha.europa.eu/legislation/worddownloads/working_conditions_decree.doc</vt:lpwstr>
      </vt:variant>
      <vt:variant>
        <vt:lpwstr/>
      </vt:variant>
      <vt:variant>
        <vt:i4>2490400</vt:i4>
      </vt:variant>
      <vt:variant>
        <vt:i4>12</vt:i4>
      </vt:variant>
      <vt:variant>
        <vt:i4>0</vt:i4>
      </vt:variant>
      <vt:variant>
        <vt:i4>5</vt:i4>
      </vt:variant>
      <vt:variant>
        <vt:lpwstr>http://nl.osha.europa.eu/legislation/worddownloads/working_conditions_act.doc</vt:lpwstr>
      </vt:variant>
      <vt:variant>
        <vt:lpwstr/>
      </vt:variant>
      <vt:variant>
        <vt:i4>3866741</vt:i4>
      </vt:variant>
      <vt:variant>
        <vt:i4>9</vt:i4>
      </vt:variant>
      <vt:variant>
        <vt:i4>0</vt:i4>
      </vt:variant>
      <vt:variant>
        <vt:i4>5</vt:i4>
      </vt:variant>
      <vt:variant>
        <vt:lpwstr>http://www.integriteitoverheid.nl/contents/library/28/civilservantsactasat1march2006stb.2005695.pdf</vt:lpwstr>
      </vt:variant>
      <vt:variant>
        <vt:lpwstr/>
      </vt:variant>
      <vt:variant>
        <vt:i4>5832718</vt:i4>
      </vt:variant>
      <vt:variant>
        <vt:i4>6</vt:i4>
      </vt:variant>
      <vt:variant>
        <vt:i4>0</vt:i4>
      </vt:variant>
      <vt:variant>
        <vt:i4>5</vt:i4>
      </vt:variant>
      <vt:variant>
        <vt:lpwstr>http://www.cgb.nl/artikel/equal-treatment-act</vt:lpwstr>
      </vt:variant>
      <vt:variant>
        <vt:lpwstr/>
      </vt:variant>
      <vt:variant>
        <vt:i4>720933</vt:i4>
      </vt:variant>
      <vt:variant>
        <vt:i4>3</vt:i4>
      </vt:variant>
      <vt:variant>
        <vt:i4>0</vt:i4>
      </vt:variant>
      <vt:variant>
        <vt:i4>5</vt:i4>
      </vt:variant>
      <vt:variant>
        <vt:lpwstr>http://www.justitie.nl/onderwerpen/wetgeving/awb/Wettekst_awb/</vt:lpwstr>
      </vt:variant>
      <vt:variant>
        <vt:lpwstr/>
      </vt:variant>
      <vt:variant>
        <vt:i4>5242907</vt:i4>
      </vt:variant>
      <vt:variant>
        <vt:i4>0</vt:i4>
      </vt:variant>
      <vt:variant>
        <vt:i4>0</vt:i4>
      </vt:variant>
      <vt:variant>
        <vt:i4>5</vt:i4>
      </vt:variant>
      <vt:variant>
        <vt:lpwstr>http://www.advocatenorde.nl/english/legislation/vademecum.asp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DUTCH LAWS IN ENGLISH</dc:title>
  <dc:subject/>
  <dc:creator>Sharron  Reed</dc:creator>
  <cp:keywords/>
  <dc:description/>
  <cp:lastModifiedBy>Sharron Reed</cp:lastModifiedBy>
  <cp:revision>6</cp:revision>
  <cp:lastPrinted>2009-10-05T13:36:00Z</cp:lastPrinted>
  <dcterms:created xsi:type="dcterms:W3CDTF">2012-05-28T19:43:00Z</dcterms:created>
  <dcterms:modified xsi:type="dcterms:W3CDTF">2013-01-31T18:02:00Z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am">
    <vt:lpwstr>\SJR</vt:lpwstr>
  </property>
  <property fmtid="{D5CDD505-2E9C-101B-9397-08002B2CF9AE}" pid="3" name="Base Target">
    <vt:lpwstr>_blank</vt:lpwstr>
  </property>
</Properties>
</file>